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E2" w:rsidRDefault="00510456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</w:t>
      </w:r>
      <w:r w:rsidR="003F79AD">
        <w:rPr>
          <w:rFonts w:ascii="黑体" w:eastAsia="黑体" w:hAnsi="黑体" w:hint="eastAsia"/>
          <w:sz w:val="32"/>
          <w:szCs w:val="32"/>
        </w:rPr>
        <w:t>6</w:t>
      </w: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上海健康医学院“</w:t>
      </w:r>
      <w:r>
        <w:rPr>
          <w:rFonts w:ascii="黑体" w:eastAsia="黑体" w:hAnsi="黑体"/>
          <w:sz w:val="32"/>
          <w:szCs w:val="32"/>
        </w:rPr>
        <w:t>专升本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考试大纲</w:t>
      </w:r>
    </w:p>
    <w:p w:rsidR="006F2FE2" w:rsidRDefault="00510456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高等数学考试科目</w:t>
      </w:r>
    </w:p>
    <w:p w:rsidR="006F2FE2" w:rsidRDefault="006F2FE2">
      <w:pPr>
        <w:ind w:firstLine="420"/>
        <w:jc w:val="center"/>
        <w:rPr>
          <w:rFonts w:ascii="黑体" w:eastAsia="黑体" w:hAnsi="黑体"/>
          <w:sz w:val="32"/>
          <w:szCs w:val="32"/>
        </w:rPr>
      </w:pP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一、考试内容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（一）函数与极限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函数的概念及表示法；了解函数的有界性、单调性、周期性和奇偶性；了解反函数、复合函数和隐函数的概念；函数的左、右极限；了解无穷小、无穷大的概念，掌握无穷小的比较；掌握极限四则运算法则；掌握极限存在的两个准则：单调有界准则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和夹逼准则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；会用两个重要极限求极限；掌握罗必达</w:t>
      </w:r>
      <w:r>
        <w:rPr>
          <w:rFonts w:ascii="仿宋_GB2312" w:eastAsia="仿宋_GB2312" w:hAnsi="宋体" w:hint="eastAsia"/>
          <w:sz w:val="28"/>
          <w:szCs w:val="28"/>
        </w:rPr>
        <w:t>(L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’</w:t>
      </w:r>
      <w:proofErr w:type="spellStart"/>
      <w:proofErr w:type="gramEnd"/>
      <w:r>
        <w:rPr>
          <w:rFonts w:ascii="仿宋_GB2312" w:eastAsia="仿宋_GB2312" w:hAnsi="宋体" w:hint="eastAsia"/>
          <w:sz w:val="28"/>
          <w:szCs w:val="28"/>
        </w:rPr>
        <w:t>Hopsital</w:t>
      </w:r>
      <w:proofErr w:type="spellEnd"/>
      <w:r>
        <w:rPr>
          <w:rFonts w:ascii="仿宋_GB2312" w:eastAsia="仿宋_GB2312" w:hAnsi="宋体" w:hint="eastAsia"/>
          <w:sz w:val="28"/>
          <w:szCs w:val="28"/>
        </w:rPr>
        <w:t>)</w:t>
      </w:r>
      <w:r>
        <w:rPr>
          <w:rFonts w:ascii="仿宋_GB2312" w:eastAsia="仿宋_GB2312" w:hAnsi="宋体" w:hint="eastAsia"/>
          <w:sz w:val="28"/>
          <w:szCs w:val="28"/>
        </w:rPr>
        <w:t>法则；理解函数在一点连续的概念，会判断间断点的类型；了解初等函数的连续性，知道闭区间上连续函数的性质（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介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值定理和最大值、最小值定理），会利用零点定理证明代数方程根的存在性。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（二）一元函数微分法及应用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理解导数与微分的概</w:t>
      </w:r>
      <w:r>
        <w:rPr>
          <w:rFonts w:ascii="仿宋_GB2312" w:eastAsia="仿宋_GB2312" w:hAnsi="宋体" w:hint="eastAsia"/>
          <w:sz w:val="28"/>
          <w:szCs w:val="28"/>
        </w:rPr>
        <w:t>念，了解导数的几何定义和物理意义；了解函数的可导性与连续性之间的关系；熟练掌握导数和微分的运算法则和导数的基本公式；能熟练地求初等函数的一阶、二阶导数；掌握隐函数和参数式所确定的函数的一阶、二阶导数的求法；理解罗尔（</w:t>
      </w:r>
      <w:r>
        <w:rPr>
          <w:rFonts w:ascii="仿宋_GB2312" w:eastAsia="仿宋_GB2312" w:hAnsi="宋体" w:hint="eastAsia"/>
          <w:sz w:val="28"/>
          <w:szCs w:val="28"/>
        </w:rPr>
        <w:t>Rolle</w:t>
      </w:r>
      <w:r>
        <w:rPr>
          <w:rFonts w:ascii="仿宋_GB2312" w:eastAsia="仿宋_GB2312" w:hAnsi="宋体" w:hint="eastAsia"/>
          <w:sz w:val="28"/>
          <w:szCs w:val="28"/>
        </w:rPr>
        <w:t>）定理、拉格朗日</w:t>
      </w:r>
      <w:r>
        <w:rPr>
          <w:rFonts w:ascii="仿宋_GB2312" w:eastAsia="仿宋_GB2312" w:hAnsi="宋体" w:hint="eastAsia"/>
          <w:sz w:val="28"/>
          <w:szCs w:val="28"/>
        </w:rPr>
        <w:t>(Lagrange)</w:t>
      </w:r>
      <w:r>
        <w:rPr>
          <w:rFonts w:ascii="仿宋_GB2312" w:eastAsia="仿宋_GB2312" w:hAnsi="宋体" w:hint="eastAsia"/>
          <w:sz w:val="28"/>
          <w:szCs w:val="28"/>
        </w:rPr>
        <w:t>定理，了解柯西</w:t>
      </w:r>
      <w:r>
        <w:rPr>
          <w:rFonts w:ascii="仿宋_GB2312" w:eastAsia="仿宋_GB2312" w:hAnsi="宋体" w:hint="eastAsia"/>
          <w:sz w:val="28"/>
          <w:szCs w:val="28"/>
        </w:rPr>
        <w:t>(Cauchy)</w:t>
      </w:r>
      <w:r>
        <w:rPr>
          <w:rFonts w:ascii="仿宋_GB2312" w:eastAsia="仿宋_GB2312" w:hAnsi="宋体" w:hint="eastAsia"/>
          <w:sz w:val="28"/>
          <w:szCs w:val="28"/>
        </w:rPr>
        <w:t>定理；掌握判断函数的单调性和求极值的方法，会确定简单函数图形的凹凸性和拐点；会解简单的最大值与最小值的应用问题。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（三）一元函数积分法及应用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理解不定积分的概念及其与原函数的关系；牢记不定积分性质和基本积分公式；熟练掌握</w:t>
      </w:r>
      <w:r>
        <w:rPr>
          <w:rFonts w:ascii="仿宋_GB2312" w:eastAsia="仿宋_GB2312" w:hAnsi="宋体" w:hint="eastAsia"/>
          <w:sz w:val="28"/>
          <w:szCs w:val="28"/>
        </w:rPr>
        <w:t>不定积分的换元法和分部积分法；理解定积分的概念，掌握定积分的基本性质；理解定积分中值定理；掌握定积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分的换元法和分部积分法；掌握变上限定积分求导定理，熟练掌握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牛顿—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莱布尼兹公式；了解广义积分的概念并会计算广义积分；理解定积分的元素法；会用定积分表达和计算一些几何量（如面积、体积、曲线弧长、旋转体表面积）。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（四）微分方程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能识别变量可分离的方程、齐次方程、一阶线性方程、伯努利（</w:t>
      </w:r>
      <w:r>
        <w:rPr>
          <w:rFonts w:ascii="仿宋_GB2312" w:eastAsia="仿宋_GB2312" w:hAnsi="宋体" w:hint="eastAsia"/>
          <w:sz w:val="28"/>
          <w:szCs w:val="28"/>
        </w:rPr>
        <w:t>Bernoulli</w:t>
      </w:r>
      <w:r>
        <w:rPr>
          <w:rFonts w:ascii="仿宋_GB2312" w:eastAsia="仿宋_GB2312" w:hAnsi="宋体" w:hint="eastAsia"/>
          <w:sz w:val="28"/>
          <w:szCs w:val="28"/>
        </w:rPr>
        <w:t>）方程，并掌握它们的解法；</w:t>
      </w:r>
      <w:r>
        <w:rPr>
          <w:rFonts w:ascii="仿宋_GB2312" w:eastAsia="仿宋_GB2312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2FE2" w:rsidRDefault="006F2F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AutoShape 4" o:spid="_x0000_s1026" o:spt="1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S4DoLRAAAABQEAAA8AAAAAAAAAAQAgAAAAIgAAAGRycy9kb3ducmV2LnhtbFBL&#10;AQIUABQAAAAIAIdO4kAN+fEt/QEAAAoEAAAOAAAAAAAAAAEAIAAAACABAABkcnMvZTJvRG9jLnht&#10;bFBLBQYAAAAABgAGAFkBAACPBQAAAAA=&#10;">
                <v:fill on="f" focussize="0,0"/>
                <v:stroke on="f"/>
                <v:imagedata o:title=""/>
                <o:lock v:ext="edit" selection="t" aspectratio="f"/>
                <v:textbox>
                  <w:txbxContent>
                    <w:p w14:paraId="67098D20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宋体" w:hint="eastAsia"/>
          <w:sz w:val="28"/>
          <w:szCs w:val="28"/>
        </w:rPr>
        <w:t>了解二阶线性微分方程解的结构；熟练掌握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二阶常系数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齐次线性微分方程的解法，并知道高阶</w:t>
      </w:r>
      <w:r>
        <w:rPr>
          <w:rFonts w:ascii="仿宋_GB2312" w:eastAsia="仿宋_GB2312" w:hAnsi="宋体" w:hint="eastAsia"/>
          <w:sz w:val="28"/>
          <w:szCs w:val="28"/>
        </w:rPr>
        <w:t>常系数齐次线性微分方程的解法；掌握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自由项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为多项式、指数函数，三角函数及它们的和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或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乘积的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二阶常系数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非齐次线性微分方程的解法。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（五）向量代数与空间解析几何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向量的运算（线性运算、点积、叉积）；熟练掌握用坐标表达式进行向量运算；熟悉平面和直线的方程及其求法，平面与平面、平面与直线、直线与直线的平行、垂直的条件和夹角公式，以及点到平面的距离公式；了解曲面方程的概念，掌握常用二次曲面的方程及其图形，掌握以坐标轴为旋转轴的旋转曲面及母线平行坐标轴的柱面方程；了解空间曲线的参数方程和一般方程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会求空间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曲线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在坐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标面上</w:t>
      </w:r>
      <w:r>
        <w:rPr>
          <w:rFonts w:ascii="仿宋_GB2312" w:eastAsia="仿宋_GB2312" w:hAnsi="宋体" w:hint="eastAsia"/>
          <w:sz w:val="28"/>
          <w:szCs w:val="28"/>
        </w:rPr>
        <w:t>的投影曲线的方程。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（六）多元函数微分法及其应用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理解多元函数的概念；知道二元函数的极限、连续性等概念以及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闭区域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上连续函数的性质；理解偏导数、全微分等概念，了解全微分存在的必要条件和充分条件；熟练掌握复合函数的求导法，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会求二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阶偏导数；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会求多元函数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的极值，会用拉格朗日乘法求条件极值，会求解一些简单的最大值与最小值的应用问题。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（七）重积分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理解二重积分的概念，了解二重积分的性质；了解二重积分的中值定理；掌握二重积分计算的直角坐标法和极坐标法；会用二重积分求平面图形的面积、空间几何体的体积等。</w:t>
      </w:r>
    </w:p>
    <w:p w:rsidR="006F2FE2" w:rsidRDefault="006F2FE2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F2FE2" w:rsidRDefault="00510456">
      <w:pPr>
        <w:pStyle w:val="a6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二、考试形式、</w:t>
      </w:r>
      <w:r>
        <w:rPr>
          <w:rFonts w:ascii="仿宋_GB2312" w:eastAsia="仿宋_GB2312" w:hint="eastAsia"/>
          <w:sz w:val="28"/>
          <w:szCs w:val="28"/>
        </w:rPr>
        <w:t>时间及题型</w:t>
      </w:r>
    </w:p>
    <w:p w:rsidR="006F2FE2" w:rsidRDefault="00510456">
      <w:pPr>
        <w:pStyle w:val="a6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考试形式及时间：考试形式为闭卷笔试，试卷满分为</w:t>
      </w:r>
      <w:r>
        <w:rPr>
          <w:rFonts w:ascii="仿宋_GB2312" w:eastAsia="仿宋_GB2312" w:hint="eastAsia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分，考试时间为</w:t>
      </w:r>
      <w:r>
        <w:rPr>
          <w:rFonts w:ascii="仿宋_GB2312" w:eastAsia="仿宋_GB2312"/>
          <w:sz w:val="28"/>
          <w:szCs w:val="28"/>
        </w:rPr>
        <w:t>90</w:t>
      </w:r>
      <w:r>
        <w:rPr>
          <w:rFonts w:ascii="仿宋_GB2312" w:eastAsia="仿宋_GB2312" w:hint="eastAsia"/>
          <w:sz w:val="28"/>
          <w:szCs w:val="28"/>
        </w:rPr>
        <w:t>分钟。</w:t>
      </w:r>
    </w:p>
    <w:p w:rsidR="006F2FE2" w:rsidRDefault="00510456">
      <w:pPr>
        <w:pStyle w:val="a6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题型比例：选择题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道题共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分，填空题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道题共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分、计算题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道题共</w:t>
      </w:r>
      <w:r>
        <w:rPr>
          <w:rFonts w:ascii="仿宋_GB2312" w:eastAsia="仿宋_GB2312"/>
          <w:sz w:val="28"/>
          <w:szCs w:val="28"/>
        </w:rPr>
        <w:t>32</w:t>
      </w:r>
      <w:r>
        <w:rPr>
          <w:rFonts w:ascii="仿宋_GB2312" w:eastAsia="仿宋_GB2312" w:hint="eastAsia"/>
          <w:sz w:val="28"/>
          <w:szCs w:val="28"/>
        </w:rPr>
        <w:t>分、应用题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道题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分、证明题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道题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分。</w:t>
      </w:r>
    </w:p>
    <w:p w:rsidR="006F2FE2" w:rsidRDefault="00510456">
      <w:pPr>
        <w:pStyle w:val="a6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sz w:val="28"/>
          <w:szCs w:val="28"/>
        </w:rPr>
      </w:pPr>
      <w:r>
        <w:rPr>
          <w:rFonts w:ascii="仿宋_GB2312" w:eastAsia="仿宋_GB2312" w:hAnsi="ˎ̥" w:hint="eastAsia"/>
          <w:sz w:val="28"/>
          <w:szCs w:val="28"/>
        </w:rPr>
        <w:t>3.</w:t>
      </w:r>
      <w:r>
        <w:rPr>
          <w:rFonts w:ascii="仿宋_GB2312" w:eastAsia="仿宋_GB2312" w:hAnsi="ˎ̥" w:hint="eastAsia"/>
          <w:sz w:val="28"/>
          <w:szCs w:val="28"/>
        </w:rPr>
        <w:t>试题难易分值分配：容易题（</w:t>
      </w:r>
      <w:r>
        <w:rPr>
          <w:rFonts w:ascii="仿宋_GB2312" w:eastAsia="仿宋_GB2312" w:hAnsi="ˎ̥" w:hint="eastAsia"/>
          <w:sz w:val="28"/>
          <w:szCs w:val="28"/>
        </w:rPr>
        <w:t>60%</w:t>
      </w:r>
      <w:r>
        <w:rPr>
          <w:rFonts w:ascii="仿宋_GB2312" w:eastAsia="仿宋_GB2312" w:hAnsi="ˎ̥" w:hint="eastAsia"/>
          <w:sz w:val="28"/>
          <w:szCs w:val="28"/>
        </w:rPr>
        <w:t>左右）、中等难度题（</w:t>
      </w:r>
      <w:r>
        <w:rPr>
          <w:rFonts w:ascii="仿宋_GB2312" w:eastAsia="仿宋_GB2312" w:hAnsi="ˎ̥" w:hint="eastAsia"/>
          <w:sz w:val="28"/>
          <w:szCs w:val="28"/>
        </w:rPr>
        <w:t>30%</w:t>
      </w:r>
      <w:r>
        <w:rPr>
          <w:rFonts w:ascii="仿宋_GB2312" w:eastAsia="仿宋_GB2312" w:hAnsi="ˎ̥" w:hint="eastAsia"/>
          <w:sz w:val="28"/>
          <w:szCs w:val="28"/>
        </w:rPr>
        <w:t>左右）、较难题（</w:t>
      </w:r>
      <w:r>
        <w:rPr>
          <w:rFonts w:ascii="仿宋_GB2312" w:eastAsia="仿宋_GB2312" w:hAnsi="ˎ̥" w:hint="eastAsia"/>
          <w:sz w:val="28"/>
          <w:szCs w:val="28"/>
        </w:rPr>
        <w:t>10%</w:t>
      </w:r>
      <w:r>
        <w:rPr>
          <w:rFonts w:ascii="仿宋_GB2312" w:eastAsia="仿宋_GB2312" w:hAnsi="ˎ̥" w:hint="eastAsia"/>
          <w:sz w:val="28"/>
          <w:szCs w:val="28"/>
        </w:rPr>
        <w:t>左右）</w:t>
      </w:r>
    </w:p>
    <w:p w:rsidR="006F2FE2" w:rsidRDefault="006F2FE2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三、参考书目</w:t>
      </w:r>
    </w:p>
    <w:p w:rsidR="006F2FE2" w:rsidRDefault="00510456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仿宋_GB2312" w:eastAsia="仿宋_GB2312" w:hAnsi="宋体" w:hint="eastAsia"/>
          <w:sz w:val="28"/>
          <w:szCs w:val="28"/>
        </w:rPr>
        <w:t>《高等数学》（第</w:t>
      </w:r>
      <w:r>
        <w:rPr>
          <w:rFonts w:ascii="仿宋_GB2312" w:eastAsia="仿宋_GB2312" w:hAnsi="宋体" w:hint="eastAsia"/>
          <w:sz w:val="28"/>
          <w:szCs w:val="28"/>
        </w:rPr>
        <w:t>八</w:t>
      </w:r>
      <w:r>
        <w:rPr>
          <w:rFonts w:ascii="仿宋_GB2312" w:eastAsia="仿宋_GB2312" w:hAnsi="宋体" w:hint="eastAsia"/>
          <w:sz w:val="28"/>
          <w:szCs w:val="28"/>
        </w:rPr>
        <w:t>版），同济大学应用数学系，高等教育出版社，</w:t>
      </w:r>
      <w:r>
        <w:rPr>
          <w:rFonts w:ascii="仿宋_GB2312" w:eastAsia="仿宋_GB2312" w:hAnsi="宋体" w:hint="eastAsia"/>
          <w:sz w:val="28"/>
          <w:szCs w:val="28"/>
        </w:rPr>
        <w:t>2018</w:t>
      </w:r>
      <w:r>
        <w:rPr>
          <w:rFonts w:ascii="仿宋_GB2312" w:eastAsia="仿宋_GB2312" w:hAnsi="宋体" w:hint="eastAsia"/>
          <w:sz w:val="28"/>
          <w:szCs w:val="28"/>
        </w:rPr>
        <w:t>年。</w:t>
      </w:r>
    </w:p>
    <w:sectPr w:rsidR="006F2FE2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56" w:rsidRDefault="00510456">
      <w:r>
        <w:separator/>
      </w:r>
    </w:p>
  </w:endnote>
  <w:endnote w:type="continuationSeparator" w:id="0">
    <w:p w:rsidR="00510456" w:rsidRDefault="0051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E2" w:rsidRDefault="0051045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2FE2" w:rsidRDefault="006F2FE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E2" w:rsidRDefault="0051045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79AD">
      <w:rPr>
        <w:rStyle w:val="a8"/>
        <w:noProof/>
      </w:rPr>
      <w:t>3</w:t>
    </w:r>
    <w:r>
      <w:rPr>
        <w:rStyle w:val="a8"/>
      </w:rPr>
      <w:fldChar w:fldCharType="end"/>
    </w:r>
  </w:p>
  <w:p w:rsidR="006F2FE2" w:rsidRDefault="006F2F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56" w:rsidRDefault="00510456">
      <w:r>
        <w:separator/>
      </w:r>
    </w:p>
  </w:footnote>
  <w:footnote w:type="continuationSeparator" w:id="0">
    <w:p w:rsidR="00510456" w:rsidRDefault="0051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4A"/>
    <w:rsid w:val="000078FD"/>
    <w:rsid w:val="00015CCB"/>
    <w:rsid w:val="00055B04"/>
    <w:rsid w:val="00080723"/>
    <w:rsid w:val="000B11DF"/>
    <w:rsid w:val="000B7E8A"/>
    <w:rsid w:val="00103FE1"/>
    <w:rsid w:val="00134BBA"/>
    <w:rsid w:val="00147026"/>
    <w:rsid w:val="00182851"/>
    <w:rsid w:val="001B237B"/>
    <w:rsid w:val="00207B40"/>
    <w:rsid w:val="0021441D"/>
    <w:rsid w:val="00220592"/>
    <w:rsid w:val="00291017"/>
    <w:rsid w:val="00297653"/>
    <w:rsid w:val="002A1A5C"/>
    <w:rsid w:val="002C3707"/>
    <w:rsid w:val="002E7393"/>
    <w:rsid w:val="00366AB7"/>
    <w:rsid w:val="00384CF6"/>
    <w:rsid w:val="00396B3C"/>
    <w:rsid w:val="003A574D"/>
    <w:rsid w:val="003F7439"/>
    <w:rsid w:val="003F79AD"/>
    <w:rsid w:val="0040644D"/>
    <w:rsid w:val="00452EC9"/>
    <w:rsid w:val="00484D35"/>
    <w:rsid w:val="00491A75"/>
    <w:rsid w:val="004A74C0"/>
    <w:rsid w:val="004D7218"/>
    <w:rsid w:val="004E7E51"/>
    <w:rsid w:val="00510456"/>
    <w:rsid w:val="00513617"/>
    <w:rsid w:val="00523DCC"/>
    <w:rsid w:val="005450DA"/>
    <w:rsid w:val="005647F0"/>
    <w:rsid w:val="00576E65"/>
    <w:rsid w:val="005A09EA"/>
    <w:rsid w:val="005E4DAF"/>
    <w:rsid w:val="005E5B54"/>
    <w:rsid w:val="00602458"/>
    <w:rsid w:val="006075E2"/>
    <w:rsid w:val="00634202"/>
    <w:rsid w:val="006427E5"/>
    <w:rsid w:val="00665600"/>
    <w:rsid w:val="006F2FE2"/>
    <w:rsid w:val="00714854"/>
    <w:rsid w:val="00741D00"/>
    <w:rsid w:val="0076473A"/>
    <w:rsid w:val="007B45EE"/>
    <w:rsid w:val="007E18BF"/>
    <w:rsid w:val="007E61BC"/>
    <w:rsid w:val="00806A45"/>
    <w:rsid w:val="00812468"/>
    <w:rsid w:val="0082583F"/>
    <w:rsid w:val="00832A67"/>
    <w:rsid w:val="00834F8C"/>
    <w:rsid w:val="00856360"/>
    <w:rsid w:val="00860F09"/>
    <w:rsid w:val="00866E82"/>
    <w:rsid w:val="00883A4F"/>
    <w:rsid w:val="008F3A47"/>
    <w:rsid w:val="009815F6"/>
    <w:rsid w:val="00996A08"/>
    <w:rsid w:val="009A19F6"/>
    <w:rsid w:val="009C57D0"/>
    <w:rsid w:val="009F22BF"/>
    <w:rsid w:val="00A13C04"/>
    <w:rsid w:val="00A200E2"/>
    <w:rsid w:val="00A332C2"/>
    <w:rsid w:val="00A34A70"/>
    <w:rsid w:val="00A53B4A"/>
    <w:rsid w:val="00A846E5"/>
    <w:rsid w:val="00AA044A"/>
    <w:rsid w:val="00AE74A7"/>
    <w:rsid w:val="00B22CCE"/>
    <w:rsid w:val="00B354C1"/>
    <w:rsid w:val="00B550C3"/>
    <w:rsid w:val="00BE2E63"/>
    <w:rsid w:val="00BF07A4"/>
    <w:rsid w:val="00C114C9"/>
    <w:rsid w:val="00C171B6"/>
    <w:rsid w:val="00C451A7"/>
    <w:rsid w:val="00C63048"/>
    <w:rsid w:val="00C81002"/>
    <w:rsid w:val="00C91AEA"/>
    <w:rsid w:val="00CB4783"/>
    <w:rsid w:val="00CC225E"/>
    <w:rsid w:val="00CC2E50"/>
    <w:rsid w:val="00D43B69"/>
    <w:rsid w:val="00DA4965"/>
    <w:rsid w:val="00DC7232"/>
    <w:rsid w:val="00DD19E6"/>
    <w:rsid w:val="00DD310F"/>
    <w:rsid w:val="00E02093"/>
    <w:rsid w:val="00E25A7A"/>
    <w:rsid w:val="00E35E1B"/>
    <w:rsid w:val="00E37970"/>
    <w:rsid w:val="00E7290E"/>
    <w:rsid w:val="00E96443"/>
    <w:rsid w:val="00EA283E"/>
    <w:rsid w:val="00EC4C3D"/>
    <w:rsid w:val="00EC7630"/>
    <w:rsid w:val="00F061F7"/>
    <w:rsid w:val="00F06D63"/>
    <w:rsid w:val="00F207C1"/>
    <w:rsid w:val="00F52366"/>
    <w:rsid w:val="00F5351B"/>
    <w:rsid w:val="00F6145C"/>
    <w:rsid w:val="00F83169"/>
    <w:rsid w:val="00FB4EF7"/>
    <w:rsid w:val="00FC7403"/>
    <w:rsid w:val="25251590"/>
    <w:rsid w:val="28693CED"/>
    <w:rsid w:val="3F18317D"/>
    <w:rsid w:val="4DDE1D1E"/>
    <w:rsid w:val="509A7CAB"/>
    <w:rsid w:val="5D27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Preformatted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页眉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Preformatted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">
    <w:name w:val="页眉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Tony_Ku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AutoBVT</cp:lastModifiedBy>
  <cp:revision>3</cp:revision>
  <cp:lastPrinted>2018-03-30T07:21:00Z</cp:lastPrinted>
  <dcterms:created xsi:type="dcterms:W3CDTF">2026-03-03T00:29:00Z</dcterms:created>
  <dcterms:modified xsi:type="dcterms:W3CDTF">2026-03-03T00:29:00Z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83C321911C5740D3BAB63FE459CD543A</vt:lpwstr>
  </property>
  <property fmtid="{D5CDD505-2E9C-101B-9397-08002B2CF9AE}" pid="4" name="KSOTemplateDocerSaveRecord">
    <vt:lpwstr>eyJoZGlkIjoiZGY0MjljYTc5ZGZlNjUzYTIxYzM1MjExOWEwZTAxODUiLCJ1c2VySWQiOiIzNzc1NTUzODQifQ==</vt:lpwstr>
  </property>
</Properties>
</file>