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91A0" w14:textId="7109C9A9" w:rsidR="00931A97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jc w:val="center"/>
        <w:rPr>
          <w:rFonts w:ascii="微软雅黑" w:eastAsia="微软雅黑" w:hAnsi="微软雅黑" w:cs="微软雅黑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</w:t>
      </w:r>
      <w:r w:rsidR="00A24E66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26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年艺术设计学院专升本招生【视觉传达设计】考试大纲</w:t>
      </w:r>
    </w:p>
    <w:p w14:paraId="3AAA6936" w14:textId="77777777" w:rsidR="00931A97" w:rsidRDefault="00000000">
      <w:pPr>
        <w:pStyle w:val="a7"/>
        <w:widowControl/>
        <w:shd w:val="clear" w:color="auto" w:fill="FFFFFF"/>
        <w:spacing w:before="60" w:beforeAutospacing="0" w:afterAutospacing="0"/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  <w:t>一、考试目标</w:t>
      </w:r>
    </w:p>
    <w:p w14:paraId="36931E66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考试目标是测试考生掌握对于视觉传达设计专业的基础知识、审美素养、设计表达和表现能力，以便学生能够紧跟本专业对设计师的基本能力要求，满足视觉传达设计学生的学习能力进一步提升，并为后续课程的学习及项目运用奠定设计基础。</w:t>
      </w:r>
    </w:p>
    <w:p w14:paraId="45020A78" w14:textId="77777777" w:rsidR="00931A97" w:rsidRDefault="00000000">
      <w:pPr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二、考试细则</w:t>
      </w:r>
    </w:p>
    <w:p w14:paraId="7A586825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1．本次考试尽可能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考量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学生的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创意方法、基础能力，</w:t>
      </w:r>
      <w:r>
        <w:rPr>
          <w:rFonts w:ascii="微软雅黑" w:eastAsia="微软雅黑" w:hAnsi="微软雅黑" w:hint="eastAsia"/>
          <w:sz w:val="20"/>
          <w:szCs w:val="20"/>
        </w:rPr>
        <w:t>学生可以根据自己的兴趣和能力来选择表达内容与表现形式。</w:t>
      </w:r>
    </w:p>
    <w:p w14:paraId="2CA04961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2．考题方向为字体设计（手绘），学生自备设计工具。</w:t>
      </w:r>
    </w:p>
    <w:p w14:paraId="1C2BE47C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3．考试时间为120分钟，试卷总分为100分。</w:t>
      </w:r>
    </w:p>
    <w:p w14:paraId="5AE91F25" w14:textId="77777777" w:rsidR="00931A97" w:rsidRDefault="00000000">
      <w:pPr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三、试卷题型及分值分布要求</w:t>
      </w:r>
    </w:p>
    <w:p w14:paraId="3C5CADD3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1．试卷类型：手绘</w:t>
      </w:r>
    </w:p>
    <w:p w14:paraId="24AB2814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2．评分标准及分值分布：</w:t>
      </w:r>
    </w:p>
    <w:p w14:paraId="069D5036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（1）字体设计（40%）</w:t>
      </w:r>
    </w:p>
    <w:p w14:paraId="27B6B5DA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核心要求：紧扣命题文字的主题与调性，以创意字体形式精准传达文字语义及语境。</w:t>
      </w:r>
    </w:p>
    <w:p w14:paraId="5412BC2C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设计维度：需完成字体间架结构的合理变化，同时具备鲜明的设计感与突出的艺术表现力。</w:t>
      </w:r>
    </w:p>
    <w:p w14:paraId="7586487B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（2）衍生图形设计（30%）</w:t>
      </w:r>
    </w:p>
    <w:p w14:paraId="64996B43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元素关联：图形元素须与命题强相关，能有效衬托字体设计，清晰表达整体意境。</w:t>
      </w:r>
    </w:p>
    <w:p w14:paraId="2115B476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构图标准：构图需完整、布局合理，图形与字体融合和谐。</w:t>
      </w:r>
    </w:p>
    <w:p w14:paraId="39BD4CCB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（3）创新性（20%）</w:t>
      </w:r>
    </w:p>
    <w:p w14:paraId="52E41768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形式要求：主题表达形式新颖，避免同质化，构思独特且巧妙。</w:t>
      </w:r>
    </w:p>
    <w:p w14:paraId="09F77045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个性体现：作品需展现丰富想象力，具备创作者独特的个性表现力，能带来新鲜感。</w:t>
      </w:r>
    </w:p>
    <w:p w14:paraId="581095B3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lastRenderedPageBreak/>
        <w:t>（4）艺术性（10%）</w:t>
      </w:r>
    </w:p>
    <w:p w14:paraId="7A0C81D6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语言运用：准确运用形、色、肌理、空间、明暗等美术语言，服务于整体表达。</w:t>
      </w:r>
    </w:p>
    <w:p w14:paraId="07B1E736" w14:textId="77777777" w:rsidR="00931A97" w:rsidRDefault="00000000">
      <w:pPr>
        <w:ind w:firstLine="36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视觉效果：通过美术语言呈现清晰意境，确保构图完整、合理且视觉和谐。</w:t>
      </w:r>
    </w:p>
    <w:p w14:paraId="78E47150" w14:textId="77777777" w:rsidR="00931A97" w:rsidRDefault="00000000">
      <w:pPr>
        <w:ind w:firstLine="360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四、考试内容和要求</w:t>
      </w:r>
    </w:p>
    <w:p w14:paraId="270E05ED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1. 考试内容：学生需根据命题要求，遵循字体设计与图形设计的专业方法及流程，独立完成完整设计作品。</w:t>
      </w:r>
    </w:p>
    <w:p w14:paraId="2BBFD0DA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2. 创作要求：</w:t>
      </w:r>
    </w:p>
    <w:p w14:paraId="0D3B1B61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主题契合：作品需紧密贴合命题主题。</w:t>
      </w:r>
    </w:p>
    <w:p w14:paraId="61E7ED3F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核心特质：画面需兼具创新性（表达形式、构思独特）与艺术性（视觉效果、美术语言运用得当）；表现形式与绘制风格不做限制，鼓励个性化创作。</w:t>
      </w:r>
    </w:p>
    <w:p w14:paraId="28CDCAC2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3. 考试工具：</w:t>
      </w:r>
    </w:p>
    <w:p w14:paraId="1542AF20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考场提供：8开手绘素描纸1张。</w:t>
      </w:r>
    </w:p>
    <w:p w14:paraId="6D96D857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• 考生自备：任意绘画工具（如马克笔、彩铅、钢笔等）；画板（需干净无任何与专业内容相关的图形、图案）。</w:t>
      </w:r>
    </w:p>
    <w:p w14:paraId="524E30C9" w14:textId="77777777" w:rsidR="00931A97" w:rsidRDefault="00000000">
      <w:pPr>
        <w:ind w:firstLine="42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4. 注意事项：需保持卷面整洁，无污损、无涂改痕迹；考场不提供水彩、水粉、油画颜料创造条件。</w:t>
      </w:r>
    </w:p>
    <w:p w14:paraId="66BDC5AF" w14:textId="77777777" w:rsidR="00931A97" w:rsidRDefault="00000000">
      <w:pPr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五、参考教材</w:t>
      </w:r>
    </w:p>
    <w:p w14:paraId="0BA7DCB6" w14:textId="77777777" w:rsidR="00931A97" w:rsidRDefault="00000000">
      <w:pPr>
        <w:ind w:leftChars="166" w:left="398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《汉字字体设计原理》 李海平 著，高等教育出版社，2016-06</w:t>
      </w:r>
    </w:p>
    <w:p w14:paraId="6D10B527" w14:textId="77777777" w:rsidR="00931A97" w:rsidRDefault="00000000">
      <w:pPr>
        <w:ind w:leftChars="166" w:left="398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《字体设计》 周峰 著，中国美术学院出版社，2024-03</w:t>
      </w:r>
    </w:p>
    <w:p w14:paraId="1955B832" w14:textId="77777777" w:rsidR="00931A97" w:rsidRDefault="00000000">
      <w:pPr>
        <w:ind w:leftChars="166" w:left="398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《图形创意》林家阳 著，高等教育出版社，</w:t>
      </w:r>
      <w:r>
        <w:rPr>
          <w:rFonts w:ascii="微软雅黑" w:eastAsia="微软雅黑" w:hAnsi="微软雅黑"/>
          <w:sz w:val="20"/>
          <w:szCs w:val="20"/>
        </w:rPr>
        <w:t>2016</w:t>
      </w:r>
      <w:r>
        <w:rPr>
          <w:rFonts w:ascii="微软雅黑" w:eastAsia="微软雅黑" w:hAnsi="微软雅黑" w:hint="eastAsia"/>
          <w:sz w:val="20"/>
          <w:szCs w:val="20"/>
        </w:rPr>
        <w:t>-03</w:t>
      </w:r>
    </w:p>
    <w:p w14:paraId="1F5CF734" w14:textId="77777777" w:rsidR="00931A97" w:rsidRDefault="00000000">
      <w:pPr>
        <w:ind w:leftChars="166" w:left="398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《</w:t>
      </w:r>
      <w:r>
        <w:rPr>
          <w:rFonts w:ascii="微软雅黑" w:eastAsia="微软雅黑" w:hAnsi="微软雅黑"/>
          <w:bCs/>
          <w:sz w:val="20"/>
          <w:szCs w:val="20"/>
        </w:rPr>
        <w:t>想象力 构图与创作思维</w:t>
      </w:r>
      <w:r>
        <w:rPr>
          <w:rFonts w:ascii="微软雅黑" w:eastAsia="微软雅黑" w:hAnsi="微软雅黑" w:hint="eastAsia"/>
          <w:sz w:val="20"/>
          <w:szCs w:val="20"/>
        </w:rPr>
        <w:t>》 黄朝贵 著，人民邮电出版社，2019-04</w:t>
      </w:r>
    </w:p>
    <w:p w14:paraId="7B9D7774" w14:textId="77777777" w:rsidR="00931A97" w:rsidRDefault="00000000">
      <w:pPr>
        <w:pStyle w:val="a7"/>
        <w:spacing w:beforeAutospacing="0" w:afterAutospacing="0" w:line="330" w:lineRule="atLeast"/>
        <w:ind w:firstLineChars="200" w:firstLine="400"/>
        <w:rPr>
          <w:rFonts w:ascii="微软雅黑" w:eastAsia="微软雅黑" w:hAnsi="微软雅黑" w:cstheme="minorBidi" w:hint="eastAsia"/>
          <w:kern w:val="2"/>
          <w:sz w:val="20"/>
          <w:szCs w:val="20"/>
        </w:rPr>
      </w:pPr>
      <w:r>
        <w:rPr>
          <w:rFonts w:ascii="微软雅黑" w:eastAsia="微软雅黑" w:hAnsi="微软雅黑" w:cstheme="minorBidi" w:hint="eastAsia"/>
          <w:kern w:val="2"/>
          <w:sz w:val="20"/>
          <w:szCs w:val="20"/>
        </w:rPr>
        <w:t xml:space="preserve">《设计创意思维训练》李屹 </w:t>
      </w:r>
      <w:proofErr w:type="gramStart"/>
      <w:r>
        <w:rPr>
          <w:rFonts w:ascii="微软雅黑" w:eastAsia="微软雅黑" w:hAnsi="微软雅黑" w:cstheme="minorBidi" w:hint="eastAsia"/>
          <w:kern w:val="2"/>
          <w:sz w:val="20"/>
          <w:szCs w:val="20"/>
        </w:rPr>
        <w:t>朱岸静</w:t>
      </w:r>
      <w:proofErr w:type="gramEnd"/>
      <w:r>
        <w:rPr>
          <w:rFonts w:ascii="微软雅黑" w:eastAsia="微软雅黑" w:hAnsi="微软雅黑" w:cstheme="minorBidi" w:hint="eastAsia"/>
          <w:kern w:val="2"/>
          <w:sz w:val="20"/>
          <w:szCs w:val="20"/>
        </w:rPr>
        <w:t xml:space="preserve"> 著；南京大学出版社，</w:t>
      </w:r>
      <w:r>
        <w:rPr>
          <w:rFonts w:ascii="微软雅黑" w:eastAsia="微软雅黑" w:hAnsi="微软雅黑" w:cstheme="minorBidi"/>
          <w:kern w:val="2"/>
          <w:sz w:val="20"/>
          <w:szCs w:val="20"/>
        </w:rPr>
        <w:t>20</w:t>
      </w:r>
      <w:r>
        <w:rPr>
          <w:rFonts w:ascii="微软雅黑" w:eastAsia="微软雅黑" w:hAnsi="微软雅黑" w:cstheme="minorBidi" w:hint="eastAsia"/>
          <w:kern w:val="2"/>
          <w:sz w:val="20"/>
          <w:szCs w:val="20"/>
        </w:rPr>
        <w:t>19-08</w:t>
      </w:r>
    </w:p>
    <w:sectPr w:rsidR="0093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8E9A" w14:textId="77777777" w:rsidR="008154D5" w:rsidRDefault="008154D5" w:rsidP="00A24E66">
      <w:r>
        <w:separator/>
      </w:r>
    </w:p>
  </w:endnote>
  <w:endnote w:type="continuationSeparator" w:id="0">
    <w:p w14:paraId="6F55ADF8" w14:textId="77777777" w:rsidR="008154D5" w:rsidRDefault="008154D5" w:rsidP="00A2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1A1D" w14:textId="77777777" w:rsidR="008154D5" w:rsidRDefault="008154D5" w:rsidP="00A24E66">
      <w:r>
        <w:separator/>
      </w:r>
    </w:p>
  </w:footnote>
  <w:footnote w:type="continuationSeparator" w:id="0">
    <w:p w14:paraId="3BE05ECB" w14:textId="77777777" w:rsidR="008154D5" w:rsidRDefault="008154D5" w:rsidP="00A2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mNDYxNWRiZmU3MzdmNGMxYTNiMDdhZDMyZTBkNDkifQ=="/>
  </w:docVars>
  <w:rsids>
    <w:rsidRoot w:val="00F23348"/>
    <w:rsid w:val="00047305"/>
    <w:rsid w:val="000E1AD6"/>
    <w:rsid w:val="00326622"/>
    <w:rsid w:val="00440C04"/>
    <w:rsid w:val="00591D81"/>
    <w:rsid w:val="006335BD"/>
    <w:rsid w:val="006917D0"/>
    <w:rsid w:val="006F112A"/>
    <w:rsid w:val="00733555"/>
    <w:rsid w:val="00761F78"/>
    <w:rsid w:val="007A79CD"/>
    <w:rsid w:val="008154D5"/>
    <w:rsid w:val="00824FA1"/>
    <w:rsid w:val="008A3560"/>
    <w:rsid w:val="00931A97"/>
    <w:rsid w:val="00950E3C"/>
    <w:rsid w:val="009D7611"/>
    <w:rsid w:val="00A24E66"/>
    <w:rsid w:val="00AA5E2E"/>
    <w:rsid w:val="00B16042"/>
    <w:rsid w:val="00B716F8"/>
    <w:rsid w:val="00B731F7"/>
    <w:rsid w:val="00BA08D1"/>
    <w:rsid w:val="00D34855"/>
    <w:rsid w:val="00DE0C19"/>
    <w:rsid w:val="00DF3C59"/>
    <w:rsid w:val="00E60CB4"/>
    <w:rsid w:val="00E70551"/>
    <w:rsid w:val="00F23348"/>
    <w:rsid w:val="0F66508F"/>
    <w:rsid w:val="127A1C40"/>
    <w:rsid w:val="27AD3AFF"/>
    <w:rsid w:val="2E7806D6"/>
    <w:rsid w:val="730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0721A"/>
  <w14:defaultImageDpi w14:val="300"/>
  <w15:docId w15:val="{D055AD91-E42E-49FB-8997-4D557302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534</Words>
  <Characters>557</Characters>
  <Application>Microsoft Office Word</Application>
  <DocSecurity>0</DocSecurity>
  <Lines>22</Lines>
  <Paragraphs>30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  Sheng</dc:creator>
  <cp:lastModifiedBy>Administrator</cp:lastModifiedBy>
  <cp:revision>8</cp:revision>
  <dcterms:created xsi:type="dcterms:W3CDTF">2022-10-17T05:24:00Z</dcterms:created>
  <dcterms:modified xsi:type="dcterms:W3CDTF">2025-10-22T04:27:00Z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BB0A3BF7A19347B6AD9EEA0C0ECCE4FC_13</vt:lpwstr>
  </property>
  <property fmtid="{D5CDD505-2E9C-101B-9397-08002B2CF9AE}" pid="4" name="KSOTemplateDocerSaveRecord">
    <vt:lpwstr>eyJoZGlkIjoiNTdmNDYxNWRiZmU3MzdmNGMxYTNiMDdhZDMyZTBkNDkifQ==</vt:lpwstr>
  </property>
</Properties>
</file>