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C00000"/>
          <w:spacing w:val="0"/>
          <w:sz w:val="28"/>
          <w:szCs w:val="28"/>
          <w:bdr w:val="none" w:color="auto" w:sz="0" w:space="0"/>
          <w:shd w:val="clear" w:fill="FFFFFF"/>
          <w:lang w:val="en-US"/>
        </w:rPr>
        <w:br w:type="textWrapping"/>
      </w:r>
      <w:r>
        <w:rPr>
          <w:rStyle w:val="5"/>
          <w:rFonts w:hint="eastAsia" w:ascii="宋体" w:hAnsi="宋体" w:eastAsia="宋体" w:cs="宋体"/>
          <w:b/>
          <w:bCs/>
          <w:i w:val="0"/>
          <w:iCs w:val="0"/>
          <w:caps w:val="0"/>
          <w:color w:val="C00000"/>
          <w:spacing w:val="0"/>
          <w:sz w:val="28"/>
          <w:szCs w:val="28"/>
          <w:bdr w:val="none" w:color="auto" w:sz="0" w:space="0"/>
          <w:shd w:val="clear" w:fill="FFFFFF"/>
          <w:lang w:val="en-US"/>
        </w:rPr>
        <w:t> </w:t>
      </w:r>
      <w:r>
        <w:rPr>
          <w:rStyle w:val="5"/>
          <w:rFonts w:hint="eastAsia" w:ascii="宋体" w:hAnsi="宋体" w:eastAsia="宋体" w:cs="宋体"/>
          <w:b/>
          <w:bCs/>
          <w:i w:val="0"/>
          <w:iCs w:val="0"/>
          <w:caps w:val="0"/>
          <w:color w:val="C00000"/>
          <w:spacing w:val="0"/>
          <w:sz w:val="28"/>
          <w:szCs w:val="28"/>
          <w:bdr w:val="none" w:color="auto" w:sz="0" w:space="0"/>
          <w:shd w:val="clear" w:fill="FFFFFF"/>
        </w:rPr>
        <w:t>《会计学》考试大纲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《会计学》课程考试大纲，是该课程按照教学大纲对授课内容、授课进度、确定重点与难点、考核知识点及考核要求方面的规范，是保证教学质量的基础和重要环节。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为了使考试内容具体化和考试要求标准化，本课程考试大纲在列出考试内容的基础上，对各章规定了考核目标，其中包括考核知识点和考核要求。明确考核要求，使学生都能更有目的地系统学习参考教材；同时，考试命题能保证更明确的命题范围，更准确地安排试题的知识，能力层次和难易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一、考试内容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（一）绪论部分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了解会计的产生和发展；了解会计的内涵及两大观点；了解会计对象；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掌握会计的职能与会计目标；掌握会计核算方法。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（二）会计要素与会计等式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掌握六类会计要素的概念、分类以及具体项目；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理解及掌握会计等式。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（三）会计核算基础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掌握四大会计基本假设、会计确认与计量要求的基本内容、以及八个会计信息质量要求；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熟练掌握企业会计分期核算及采用权责发生制确认收入和费用的基本方法。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（四）账户与复式记账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掌握会计科目知识及常用总账科目；掌握账户的结构；理解复式记账法；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熟练掌握借贷记账法的基本内容、账户结构、记账规则；掌握试算平衡等内容。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（五）会计凭证的填制与审核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了解会计凭证的概念及分类；熟练掌握原始凭证和记账凭证的填制要求及方法；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了解凭证的审核要求，以及会计凭证的传递、装订及保管要求。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（六）制造业企业主要会计交易或事项的核算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掌握筹资活动交易或事项的核算，还包括交易性金融资产的会计处理；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掌握生产准备过程交易或事项的核算；还包括发出存货计价处理，原材料按实际成本核算和计划成本核算，以及存货减值会计处理；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掌握生产过程交易或事项的核算，还包括固定资产折旧的会计处理，无形资产的核算，应付职工薪酬的核算；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掌握销售过程交易或事项的核算，还包括应收款项减值会计处理，以及应交增值税的会计处理；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掌握经营成果形成与分配交易或事项的核算。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（七）账户的分类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了解账户分类的意义；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了解账户按经济内容的分类、以及按用途和结构的分类。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（八）会计账簿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了解会计账簿的概念的分类；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掌握各类账簿的设置与登记，以及使用规则；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掌握对账与结账的方法；掌握错账更正方法；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了解会计账簿的更换与保管。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（九）财产清查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了解财产清查含义、种类及适用范围；了解存货的盘存制度；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掌握各类财产清查的方法，尤其是企业银行存款未达账项的调整；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掌握财产清查结果的账务处理方法。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（十）财务报告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了解财务报告的内容及作用；掌握资产负债表和利润表的编制。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（十一）账务处理程序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了解账务处理程序与会计循环；掌握记账凭证账务处理程序、科目汇总表账务处理程序以及汇总记账凭证账务处理程序的特点和适用情况。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（十二）成本会计基础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了解成本会计的概念和目标；了解成本会计要素和成本会计体系的构成；了解成本会计的应用原则和应用主体；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掌握产品成本核算的一般程序；掌握产品成本核算对象的确定、成本项目的设置；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掌握各种要素费用的归集和分配；掌握生产费用在完工产品和在产品之间的归集和分配；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了解成本会计工具方法；了解产品成本核算的要求及账户设置；了解产品成本计算的品种法、分批法、分步法。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二、参考教材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（一）《基础会计学》（第</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版），高等教育出版社，</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2020</w:t>
      </w:r>
      <w:r>
        <w:rPr>
          <w:rFonts w:hint="eastAsia" w:ascii="微软雅黑" w:hAnsi="微软雅黑" w:eastAsia="微软雅黑" w:cs="微软雅黑"/>
          <w:i w:val="0"/>
          <w:iCs w:val="0"/>
          <w:caps w:val="0"/>
          <w:color w:val="000000"/>
          <w:spacing w:val="0"/>
          <w:sz w:val="21"/>
          <w:szCs w:val="21"/>
          <w:bdr w:val="none" w:color="auto" w:sz="0" w:space="0"/>
          <w:shd w:val="clear" w:fill="FFFFFF"/>
        </w:rPr>
        <w:t>年版，主编：李占国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2023</w:t>
      </w:r>
      <w:r>
        <w:rPr>
          <w:rFonts w:hint="eastAsia" w:ascii="微软雅黑" w:hAnsi="微软雅黑" w:eastAsia="微软雅黑" w:cs="微软雅黑"/>
          <w:i w:val="0"/>
          <w:iCs w:val="0"/>
          <w:caps w:val="0"/>
          <w:color w:val="000000"/>
          <w:spacing w:val="0"/>
          <w:sz w:val="21"/>
          <w:szCs w:val="21"/>
          <w:bdr w:val="none" w:color="auto" w:sz="0" w:space="0"/>
          <w:shd w:val="clear" w:fill="FFFFFF"/>
        </w:rPr>
        <w:t>年度初级会计资格考试辅导教材《初级会计实务》，经济科学出版社，编著：财政部会计财务评价中心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ZWQ5OTUyY2U4NzcyYzUzOThhOGZkN2Y5MTMyOGUifQ=="/>
  </w:docVars>
  <w:rsids>
    <w:rsidRoot w:val="00000000"/>
    <w:rsid w:val="37621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2023-02-21T06:11:22Z</dcterms:created>
  <dc:creator>Administrator</dc:creator>
  <cp:lastModifiedBy>17603013496</cp:lastModifiedBy>
  <dcterms:modified xsi:type="dcterms:W3CDTF">2023-02-21T06:11:24Z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1F99C13C4B6A42608D0FCA7030A169E3</vt:lpwstr>
  </property>
</Properties>
</file>