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《电工电子》考试大纲</w:t>
      </w:r>
    </w:p>
    <w:p>
      <w:pPr>
        <w:pStyle w:val="2"/>
        <w:keepNext w:val="0"/>
        <w:keepLines w:val="0"/>
        <w:widowControl/>
        <w:suppressLineNumbers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一、考试内容</w:t>
      </w:r>
    </w:p>
    <w:p>
      <w:pPr>
        <w:pStyle w:val="2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18"/>
          <w:szCs w:val="18"/>
        </w:rPr>
        <w:t>　</w:t>
      </w:r>
      <w:bookmarkStart w:id="0" w:name="_GoBack"/>
      <w:r>
        <w:rPr>
          <w:sz w:val="22"/>
          <w:szCs w:val="22"/>
        </w:rPr>
        <w:t>　(一)电工部分</w:t>
      </w:r>
    </w:p>
    <w:p>
      <w:pPr>
        <w:pStyle w:val="2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　　1.直流电路</w:t>
      </w:r>
    </w:p>
    <w:p>
      <w:pPr>
        <w:pStyle w:val="2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　　电路基本概念和定律(基本物理量和元件、二端网络等效、欧姆定律、基尔霍夫定律)</w:t>
      </w:r>
    </w:p>
    <w:p>
      <w:pPr>
        <w:pStyle w:val="2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　　电路基本分析法的应用计算(电压电位计算、支路电流法、回路电流法)</w:t>
      </w:r>
    </w:p>
    <w:p>
      <w:pPr>
        <w:pStyle w:val="2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　　电路基本定理的应用计算(弥尔曼定理、叠加定理、戴维南定理、最大功率传输定理)</w:t>
      </w:r>
    </w:p>
    <w:p>
      <w:pPr>
        <w:pStyle w:val="2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　　2.单相正弦交流电路</w:t>
      </w:r>
    </w:p>
    <w:p>
      <w:pPr>
        <w:pStyle w:val="2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　　正弦量的三要素、正弦量的相量表示法(复数基本知识)</w:t>
      </w:r>
    </w:p>
    <w:p>
      <w:pPr>
        <w:pStyle w:val="2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　　RLC串联、并联电路的基本分析(阻抗、导纳、谐振)</w:t>
      </w:r>
    </w:p>
    <w:p>
      <w:pPr>
        <w:pStyle w:val="2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　　正弦电路的综合分析与计算(电压、电流、功率)</w:t>
      </w:r>
    </w:p>
    <w:p>
      <w:pPr>
        <w:pStyle w:val="2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　　3.三相正弦交流电路</w:t>
      </w:r>
    </w:p>
    <w:p>
      <w:pPr>
        <w:pStyle w:val="2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　　三相对称负载电路的分析与计算(Y形、△形的单组和两组负载电路、故障电路)</w:t>
      </w:r>
    </w:p>
    <w:p>
      <w:pPr>
        <w:pStyle w:val="2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　　三相不对称负载电路的分析与计算(Y形、△形的单组负载电路)</w:t>
      </w:r>
    </w:p>
    <w:p>
      <w:pPr>
        <w:pStyle w:val="2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　　4.非正弦周期性电路</w:t>
      </w:r>
    </w:p>
    <w:p>
      <w:pPr>
        <w:pStyle w:val="2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　　非正弦周期性电路的综合分析与计算(傅里叶级数表示式、有效值、平均功率)</w:t>
      </w:r>
    </w:p>
    <w:p>
      <w:pPr>
        <w:pStyle w:val="2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　　5.线性动态电路</w:t>
      </w:r>
    </w:p>
    <w:p>
      <w:pPr>
        <w:pStyle w:val="2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　　动态电路基本概念和换路定律</w:t>
      </w:r>
    </w:p>
    <w:p>
      <w:pPr>
        <w:pStyle w:val="2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　　一阶动态电路的时域分析法(三类响应及其三要素法;一次、二次响应)</w:t>
      </w:r>
    </w:p>
    <w:p>
      <w:pPr>
        <w:pStyle w:val="2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　　(二)电子部分</w:t>
      </w:r>
    </w:p>
    <w:p>
      <w:pPr>
        <w:pStyle w:val="2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　　1.模拟电路</w:t>
      </w:r>
    </w:p>
    <w:p>
      <w:pPr>
        <w:pStyle w:val="2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　　整流、滤波电路</w:t>
      </w:r>
    </w:p>
    <w:p>
      <w:pPr>
        <w:pStyle w:val="2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　　交流放大电路的分析与计算(静态、动态)</w:t>
      </w:r>
    </w:p>
    <w:p>
      <w:pPr>
        <w:pStyle w:val="2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　　集成运放应用电路的分析与计算(线性、非线性应用)</w:t>
      </w:r>
    </w:p>
    <w:p>
      <w:pPr>
        <w:pStyle w:val="2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　　负反馈放大电路的分析与计算(类型判断、深度负反馈放大电路的放大倍数计算)</w:t>
      </w:r>
    </w:p>
    <w:p>
      <w:pPr>
        <w:pStyle w:val="2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　　2.数字电路</w:t>
      </w:r>
    </w:p>
    <w:p>
      <w:pPr>
        <w:pStyle w:val="2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　　逻辑代数基础与门电路</w:t>
      </w:r>
    </w:p>
    <w:p>
      <w:pPr>
        <w:pStyle w:val="2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　　组合逻辑电路的分析与设计</w:t>
      </w:r>
    </w:p>
    <w:p>
      <w:pPr>
        <w:pStyle w:val="2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　　时序逻辑电路的分析与应用(寄存器、计数器)</w:t>
      </w:r>
    </w:p>
    <w:p>
      <w:pPr>
        <w:pStyle w:val="2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　　脉冲波形的产生和整形的分析与应用(555应用)</w:t>
      </w:r>
    </w:p>
    <w:p>
      <w:pPr>
        <w:pStyle w:val="2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　　二、参考教材</w:t>
      </w:r>
    </w:p>
    <w:p>
      <w:pPr>
        <w:pStyle w:val="2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　　(一)课程教材</w:t>
      </w:r>
    </w:p>
    <w:p>
      <w:pPr>
        <w:pStyle w:val="2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　　1.电工：</w:t>
      </w:r>
    </w:p>
    <w:p>
      <w:pPr>
        <w:pStyle w:val="2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　　《电工学》(电工技术)(高等教育出版社，秦曾煌主编)</w:t>
      </w:r>
    </w:p>
    <w:p>
      <w:pPr>
        <w:pStyle w:val="2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　　2.电子：</w:t>
      </w:r>
    </w:p>
    <w:p>
      <w:pPr>
        <w:pStyle w:val="2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　　《电工学》(电子技术)(高等教育出版社，秦曾煌主编)</w:t>
      </w:r>
    </w:p>
    <w:p>
      <w:pPr>
        <w:pStyle w:val="2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　　(二)参考资料</w:t>
      </w:r>
    </w:p>
    <w:p>
      <w:pPr>
        <w:pStyle w:val="2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　　1.电工：</w:t>
      </w:r>
    </w:p>
    <w:p>
      <w:pPr>
        <w:pStyle w:val="2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　　《电工基础》(机械工业出版社，陈菊红主编)</w:t>
      </w:r>
    </w:p>
    <w:p>
      <w:pPr>
        <w:pStyle w:val="2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　　《电工基础例题与习题》(华东理工出版社，王云泉主编)</w:t>
      </w:r>
    </w:p>
    <w:p>
      <w:pPr>
        <w:pStyle w:val="2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　　2.电子：</w:t>
      </w:r>
    </w:p>
    <w:p>
      <w:pPr>
        <w:pStyle w:val="2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　　《模拟电子技术基础》、《数字电子技术基础》(机械工业出版社，沈任元主编)</w:t>
      </w:r>
    </w:p>
    <w:p>
      <w:pPr>
        <w:pStyle w:val="2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　　三、试题类型</w:t>
      </w:r>
    </w:p>
    <w:p>
      <w:pPr>
        <w:pStyle w:val="2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　　填空题、选择题、作图题、分析题、计算题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ZWQ5OTUyY2U4NzcyYzUzOThhOGZkN2Y5MTMyOGUifQ=="/>
  </w:docVars>
  <w:rsids>
    <w:rsidRoot w:val="00000000"/>
    <w:rsid w:val="38073957"/>
    <w:rsid w:val="481A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743</Words>
  <Characters>763</Characters>
  <Lines>0</Lines>
  <Paragraphs>0</Paragraphs>
  <TotalTime>0</TotalTime>
  <ScaleCrop>false</ScaleCrop>
  <LinksUpToDate>false</LinksUpToDate>
  <CharactersWithSpaces>847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2023-02-21T06:09:11Z</dcterms:created>
  <dc:creator>Administrator</dc:creator>
  <cp:lastModifiedBy>17603013496</cp:lastModifiedBy>
  <dcterms:modified xsi:type="dcterms:W3CDTF">2023-02-21T06:09:39Z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4E1454B23AB446A89ACAEAD87BF5501E</vt:lpwstr>
  </property>
</Properties>
</file>