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F27" w:rsidRDefault="00FA1F27">
      <w:pPr>
        <w:spacing w:line="380" w:lineRule="exact"/>
        <w:rPr>
          <w:rFonts w:ascii="黑体" w:eastAsia="黑体" w:hAnsi="宋体"/>
          <w:color w:val="000000"/>
          <w:kern w:val="0"/>
          <w:sz w:val="32"/>
          <w:szCs w:val="32"/>
        </w:rPr>
      </w:pPr>
    </w:p>
    <w:p w:rsidR="00FA1F27" w:rsidRDefault="00FA1F27">
      <w:pPr>
        <w:spacing w:line="380" w:lineRule="exact"/>
        <w:rPr>
          <w:rFonts w:ascii="黑体" w:eastAsia="黑体" w:hAnsi="宋体"/>
          <w:color w:val="000000"/>
          <w:kern w:val="0"/>
          <w:sz w:val="30"/>
          <w:szCs w:val="30"/>
        </w:rPr>
      </w:pPr>
    </w:p>
    <w:p w:rsidR="00FA1F27" w:rsidRDefault="00FA1F27">
      <w:pPr>
        <w:spacing w:line="760" w:lineRule="exact"/>
        <w:rPr>
          <w:rFonts w:ascii="黑体" w:eastAsia="黑体" w:hAnsi="宋体"/>
          <w:color w:val="FF0000"/>
          <w:kern w:val="0"/>
          <w:sz w:val="30"/>
          <w:szCs w:val="30"/>
        </w:rPr>
      </w:pPr>
    </w:p>
    <w:p w:rsidR="00FA1F27" w:rsidRDefault="00C23779">
      <w:pPr>
        <w:jc w:val="center"/>
        <w:rPr>
          <w:rFonts w:ascii="方正小标宋简体" w:eastAsia="方正小标宋简体" w:hAnsi="宋体"/>
          <w:color w:val="FF0000"/>
          <w:spacing w:val="266"/>
          <w:w w:val="72"/>
          <w:kern w:val="0"/>
          <w:sz w:val="72"/>
          <w:szCs w:val="72"/>
        </w:rPr>
      </w:pPr>
      <w:r w:rsidRPr="006F7CE4">
        <w:rPr>
          <w:rFonts w:ascii="方正小标宋简体" w:eastAsia="方正小标宋简体" w:hAnsi="宋体" w:hint="eastAsia"/>
          <w:color w:val="FF0000"/>
          <w:spacing w:val="62"/>
          <w:kern w:val="0"/>
          <w:sz w:val="72"/>
          <w:szCs w:val="72"/>
          <w:fitText w:val="8320" w:id="184295936"/>
        </w:rPr>
        <w:t>上海市教育委员会文</w:t>
      </w:r>
      <w:r w:rsidRPr="006F7CE4">
        <w:rPr>
          <w:rFonts w:ascii="方正小标宋简体" w:eastAsia="方正小标宋简体" w:hAnsi="宋体" w:hint="eastAsia"/>
          <w:color w:val="FF0000"/>
          <w:spacing w:val="2"/>
          <w:kern w:val="0"/>
          <w:sz w:val="72"/>
          <w:szCs w:val="72"/>
          <w:fitText w:val="8320" w:id="184295936"/>
        </w:rPr>
        <w:t>件</w:t>
      </w:r>
    </w:p>
    <w:p w:rsidR="00FA1F27" w:rsidRDefault="00FA1F27">
      <w:pPr>
        <w:spacing w:line="580" w:lineRule="exact"/>
        <w:rPr>
          <w:rFonts w:ascii="黑体" w:eastAsia="黑体" w:hAnsi="华文中宋"/>
          <w:color w:val="FF0000"/>
          <w:sz w:val="30"/>
          <w:szCs w:val="30"/>
        </w:rPr>
      </w:pPr>
    </w:p>
    <w:p w:rsidR="00FA1F27" w:rsidRDefault="00FA1F27">
      <w:pPr>
        <w:spacing w:line="580" w:lineRule="exact"/>
        <w:rPr>
          <w:rFonts w:ascii="文鼎大标宋简" w:eastAsia="文鼎大标宋简" w:hAnsi="华文中宋"/>
          <w:sz w:val="36"/>
          <w:szCs w:val="36"/>
        </w:rPr>
      </w:pPr>
    </w:p>
    <w:p w:rsidR="00FA1F27" w:rsidRDefault="00C23779">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w:t>
      </w:r>
      <w:r>
        <w:rPr>
          <w:rFonts w:ascii="仿宋_GB2312" w:eastAsia="仿宋_GB2312" w:hint="eastAsia"/>
          <w:sz w:val="30"/>
          <w:szCs w:val="30"/>
        </w:rPr>
        <w:t>学</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5</w:t>
      </w:r>
      <w:r>
        <w:rPr>
          <w:rFonts w:ascii="仿宋_GB2312" w:eastAsia="仿宋_GB2312" w:hint="eastAsia"/>
          <w:sz w:val="30"/>
          <w:szCs w:val="30"/>
        </w:rPr>
        <w:t>号</w:t>
      </w:r>
      <w:r>
        <w:rPr>
          <w:rFonts w:ascii="仿宋_GB2312" w:eastAsia="仿宋_GB2312" w:hint="eastAsia"/>
          <w:sz w:val="30"/>
          <w:szCs w:val="30"/>
        </w:rPr>
        <w:t xml:space="preserve">                     </w:t>
      </w:r>
    </w:p>
    <w:p w:rsidR="00FA1F27" w:rsidRDefault="00FA1F27">
      <w:pPr>
        <w:spacing w:line="560" w:lineRule="exact"/>
        <w:jc w:val="center"/>
        <w:rPr>
          <w:rFonts w:ascii="仿宋_GB2312" w:eastAsia="仿宋_GB2312"/>
          <w:sz w:val="32"/>
        </w:rPr>
      </w:pPr>
    </w:p>
    <w:p w:rsidR="00FA1F27" w:rsidRDefault="00FA1F27">
      <w:pPr>
        <w:spacing w:line="560" w:lineRule="exact"/>
        <w:jc w:val="center"/>
        <w:rPr>
          <w:rFonts w:ascii="仿宋_GB2312" w:eastAsia="仿宋_GB2312"/>
          <w:sz w:val="32"/>
        </w:rPr>
      </w:pPr>
      <w:bookmarkStart w:id="0" w:name="_GoBack"/>
      <w:bookmarkEnd w:id="0"/>
    </w:p>
    <w:p w:rsidR="00FA1F27" w:rsidRDefault="00C23779">
      <w:pPr>
        <w:spacing w:line="60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上海市教育委员会关于做好</w:t>
      </w:r>
      <w:r>
        <w:rPr>
          <w:rFonts w:ascii="方正小标宋简体" w:eastAsia="方正小标宋简体" w:hint="eastAsia"/>
          <w:sz w:val="38"/>
          <w:szCs w:val="38"/>
        </w:rPr>
        <w:t>202</w:t>
      </w:r>
      <w:r>
        <w:rPr>
          <w:rFonts w:ascii="方正小标宋简体" w:eastAsia="方正小标宋简体" w:hint="eastAsia"/>
          <w:sz w:val="38"/>
          <w:szCs w:val="38"/>
        </w:rPr>
        <w:t>3</w:t>
      </w:r>
      <w:r>
        <w:rPr>
          <w:rFonts w:ascii="方正小标宋简体" w:eastAsia="方正小标宋简体" w:hint="eastAsia"/>
          <w:sz w:val="38"/>
          <w:szCs w:val="38"/>
        </w:rPr>
        <w:t>年本市</w:t>
      </w:r>
    </w:p>
    <w:p w:rsidR="00FA1F27" w:rsidRDefault="00C23779">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部分普通高校招收“专升本”新生工作的通知</w:t>
      </w:r>
    </w:p>
    <w:p w:rsidR="00FA1F27" w:rsidRDefault="00FA1F27">
      <w:pPr>
        <w:spacing w:line="600" w:lineRule="exact"/>
        <w:ind w:right="140"/>
        <w:rPr>
          <w:rFonts w:ascii="华文中宋" w:eastAsia="华文中宋" w:hAnsi="华文中宋"/>
          <w:b/>
          <w:sz w:val="36"/>
          <w:szCs w:val="36"/>
        </w:rPr>
      </w:pPr>
    </w:p>
    <w:p w:rsidR="00FA1F27" w:rsidRDefault="00C23779">
      <w:pPr>
        <w:snapToGrid w:val="0"/>
        <w:spacing w:line="600" w:lineRule="exact"/>
        <w:rPr>
          <w:rFonts w:ascii="仿宋_GB2312" w:eastAsia="仿宋_GB2312" w:hAnsi="黑体"/>
          <w:kern w:val="0"/>
          <w:sz w:val="30"/>
          <w:szCs w:val="30"/>
        </w:rPr>
      </w:pPr>
      <w:r>
        <w:rPr>
          <w:rFonts w:ascii="仿宋_GB2312" w:eastAsia="仿宋_GB2312" w:hAnsi="黑体" w:hint="eastAsia"/>
          <w:kern w:val="0"/>
          <w:sz w:val="30"/>
          <w:szCs w:val="30"/>
        </w:rPr>
        <w:t>各高等学校：</w:t>
      </w:r>
    </w:p>
    <w:p w:rsidR="00FA1F27" w:rsidRDefault="00C23779">
      <w:pPr>
        <w:snapToGrid w:val="0"/>
        <w:spacing w:line="60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为贯彻落实党的</w:t>
      </w:r>
      <w:r>
        <w:rPr>
          <w:rFonts w:ascii="仿宋_GB2312" w:eastAsia="仿宋_GB2312" w:hAnsi="黑体" w:hint="eastAsia"/>
          <w:kern w:val="0"/>
          <w:sz w:val="30"/>
          <w:szCs w:val="30"/>
        </w:rPr>
        <w:t>二十大</w:t>
      </w:r>
      <w:r>
        <w:rPr>
          <w:rFonts w:ascii="仿宋_GB2312" w:eastAsia="仿宋_GB2312" w:hAnsi="黑体" w:hint="eastAsia"/>
          <w:kern w:val="0"/>
          <w:sz w:val="30"/>
          <w:szCs w:val="30"/>
        </w:rPr>
        <w:t>精神，认真落实全国教育大会精神以及《深化新时代教育评价改革总体方案》，根据教育部</w:t>
      </w:r>
      <w:r>
        <w:rPr>
          <w:rFonts w:ascii="仿宋_GB2312" w:eastAsia="仿宋_GB2312" w:hAnsi="黑体" w:hint="eastAsia"/>
          <w:kern w:val="0"/>
          <w:sz w:val="30"/>
          <w:szCs w:val="30"/>
        </w:rPr>
        <w:t>高校学生司</w:t>
      </w:r>
      <w:r>
        <w:rPr>
          <w:rFonts w:ascii="仿宋_GB2312" w:eastAsia="仿宋_GB2312" w:hAnsi="黑体" w:hint="eastAsia"/>
          <w:kern w:val="0"/>
          <w:sz w:val="30"/>
          <w:szCs w:val="30"/>
        </w:rPr>
        <w:t>《关于做好</w:t>
      </w:r>
      <w:r>
        <w:rPr>
          <w:rFonts w:ascii="仿宋_GB2312" w:eastAsia="仿宋_GB2312" w:hAnsi="黑体" w:hint="eastAsia"/>
          <w:kern w:val="0"/>
          <w:sz w:val="30"/>
          <w:szCs w:val="30"/>
        </w:rPr>
        <w:t>202</w:t>
      </w:r>
      <w:r>
        <w:rPr>
          <w:rFonts w:ascii="仿宋_GB2312" w:eastAsia="仿宋_GB2312" w:hAnsi="黑体" w:hint="eastAsia"/>
          <w:kern w:val="0"/>
          <w:sz w:val="30"/>
          <w:szCs w:val="30"/>
        </w:rPr>
        <w:t>3</w:t>
      </w:r>
      <w:r>
        <w:rPr>
          <w:rFonts w:ascii="仿宋_GB2312" w:eastAsia="仿宋_GB2312" w:hAnsi="黑体" w:hint="eastAsia"/>
          <w:kern w:val="0"/>
          <w:sz w:val="30"/>
          <w:szCs w:val="30"/>
        </w:rPr>
        <w:t>年普通高等学校专升本考试招生工作的通知》（教学</w:t>
      </w:r>
      <w:r>
        <w:rPr>
          <w:rFonts w:ascii="仿宋_GB2312" w:eastAsia="仿宋_GB2312" w:hAnsi="黑体" w:hint="eastAsia"/>
          <w:kern w:val="0"/>
          <w:sz w:val="30"/>
          <w:szCs w:val="30"/>
        </w:rPr>
        <w:t>司</w:t>
      </w:r>
      <w:r>
        <w:rPr>
          <w:rFonts w:ascii="仿宋_GB2312" w:eastAsia="仿宋_GB2312" w:hAnsi="黑体" w:hint="eastAsia"/>
          <w:kern w:val="0"/>
          <w:sz w:val="30"/>
          <w:szCs w:val="30"/>
        </w:rPr>
        <w:t>〔</w:t>
      </w:r>
      <w:r>
        <w:rPr>
          <w:rFonts w:ascii="仿宋_GB2312" w:eastAsia="仿宋_GB2312" w:hAnsi="黑体" w:hint="eastAsia"/>
          <w:kern w:val="0"/>
          <w:sz w:val="30"/>
          <w:szCs w:val="30"/>
        </w:rPr>
        <w:t>202</w:t>
      </w:r>
      <w:r>
        <w:rPr>
          <w:rFonts w:ascii="仿宋_GB2312" w:eastAsia="仿宋_GB2312" w:hAnsi="黑体" w:hint="eastAsia"/>
          <w:kern w:val="0"/>
          <w:sz w:val="30"/>
          <w:szCs w:val="30"/>
        </w:rPr>
        <w:t>2</w:t>
      </w:r>
      <w:r>
        <w:rPr>
          <w:rFonts w:ascii="仿宋_GB2312" w:eastAsia="仿宋_GB2312" w:hAnsi="黑体" w:hint="eastAsia"/>
          <w:kern w:val="0"/>
          <w:sz w:val="30"/>
          <w:szCs w:val="30"/>
        </w:rPr>
        <w:t>〕</w:t>
      </w:r>
      <w:r>
        <w:rPr>
          <w:rFonts w:ascii="仿宋_GB2312" w:eastAsia="仿宋_GB2312" w:hAnsi="黑体" w:hint="eastAsia"/>
          <w:kern w:val="0"/>
          <w:sz w:val="30"/>
          <w:szCs w:val="30"/>
        </w:rPr>
        <w:t>16</w:t>
      </w:r>
      <w:r>
        <w:rPr>
          <w:rFonts w:ascii="仿宋_GB2312" w:eastAsia="仿宋_GB2312" w:hAnsi="黑体" w:hint="eastAsia"/>
          <w:kern w:val="0"/>
          <w:sz w:val="30"/>
          <w:szCs w:val="30"/>
        </w:rPr>
        <w:t>号），</w:t>
      </w:r>
      <w:r>
        <w:rPr>
          <w:rFonts w:ascii="仿宋_GB2312" w:eastAsia="仿宋_GB2312" w:hAnsi="黑体" w:hint="eastAsia"/>
          <w:kern w:val="0"/>
          <w:sz w:val="30"/>
          <w:szCs w:val="30"/>
        </w:rPr>
        <w:t>202</w:t>
      </w:r>
      <w:r>
        <w:rPr>
          <w:rFonts w:ascii="仿宋_GB2312" w:eastAsia="仿宋_GB2312" w:hAnsi="黑体" w:hint="eastAsia"/>
          <w:kern w:val="0"/>
          <w:sz w:val="30"/>
          <w:szCs w:val="30"/>
        </w:rPr>
        <w:t>3</w:t>
      </w:r>
      <w:r>
        <w:rPr>
          <w:rFonts w:ascii="仿宋_GB2312" w:eastAsia="仿宋_GB2312" w:hAnsi="黑体" w:hint="eastAsia"/>
          <w:kern w:val="0"/>
          <w:sz w:val="30"/>
          <w:szCs w:val="30"/>
        </w:rPr>
        <w:t>年本市继续实施部分普通高校招收“专升本”新生工作。现将有关事项通知如下：</w:t>
      </w:r>
    </w:p>
    <w:p w:rsidR="00FA1F27" w:rsidRDefault="00C23779">
      <w:pPr>
        <w:snapToGrid w:val="0"/>
        <w:spacing w:line="600" w:lineRule="exact"/>
        <w:ind w:firstLineChars="200" w:firstLine="600"/>
        <w:rPr>
          <w:rFonts w:ascii="黑体" w:eastAsia="黑体" w:hAnsi="黑体"/>
          <w:kern w:val="0"/>
          <w:sz w:val="30"/>
          <w:szCs w:val="30"/>
        </w:rPr>
      </w:pPr>
      <w:r>
        <w:rPr>
          <w:rFonts w:ascii="黑体" w:eastAsia="黑体" w:hAnsi="黑体" w:hint="eastAsia"/>
          <w:kern w:val="0"/>
          <w:sz w:val="30"/>
          <w:szCs w:val="30"/>
        </w:rPr>
        <w:t>一、招生计划</w:t>
      </w:r>
    </w:p>
    <w:p w:rsidR="00FA1F27" w:rsidRDefault="00C23779">
      <w:pPr>
        <w:snapToGrid w:val="0"/>
        <w:spacing w:line="60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各高校要明晰人才选拔培养定位，综合考虑学校定位、教学质量和办学条件等因素，坚持就业导向，合理安排招生专业及规模，</w:t>
      </w:r>
      <w:r>
        <w:rPr>
          <w:rFonts w:ascii="仿宋_GB2312" w:eastAsia="仿宋_GB2312" w:hAnsi="黑体" w:hint="eastAsia"/>
          <w:kern w:val="0"/>
          <w:sz w:val="30"/>
          <w:szCs w:val="30"/>
        </w:rPr>
        <w:lastRenderedPageBreak/>
        <w:t>重点安排产业升级和改善民生急需的专业招生。具体名额根据招生院校申报情况，由市教委统筹下达。</w:t>
      </w:r>
    </w:p>
    <w:p w:rsidR="00FA1F27" w:rsidRDefault="00C23779">
      <w:pPr>
        <w:snapToGrid w:val="0"/>
        <w:spacing w:line="600" w:lineRule="exact"/>
        <w:ind w:firstLineChars="200" w:firstLine="600"/>
        <w:rPr>
          <w:rFonts w:ascii="黑体" w:eastAsia="黑体" w:hAnsi="黑体"/>
          <w:kern w:val="0"/>
          <w:sz w:val="30"/>
          <w:szCs w:val="30"/>
        </w:rPr>
      </w:pPr>
      <w:r>
        <w:rPr>
          <w:rFonts w:ascii="黑体" w:eastAsia="黑体" w:hAnsi="黑体" w:hint="eastAsia"/>
          <w:kern w:val="0"/>
          <w:sz w:val="30"/>
          <w:szCs w:val="30"/>
        </w:rPr>
        <w:t>二、报名条件</w:t>
      </w:r>
      <w:r>
        <w:rPr>
          <w:rFonts w:ascii="黑体" w:eastAsia="黑体" w:hAnsi="黑体" w:hint="eastAsia"/>
          <w:kern w:val="0"/>
          <w:sz w:val="30"/>
          <w:szCs w:val="30"/>
        </w:rPr>
        <w:t>和</w:t>
      </w:r>
      <w:r>
        <w:rPr>
          <w:rFonts w:ascii="黑体" w:eastAsia="黑体" w:hAnsi="黑体" w:hint="eastAsia"/>
          <w:kern w:val="0"/>
          <w:sz w:val="30"/>
          <w:szCs w:val="30"/>
        </w:rPr>
        <w:t>办法</w:t>
      </w:r>
    </w:p>
    <w:p w:rsidR="00FA1F27" w:rsidRDefault="00C23779">
      <w:pPr>
        <w:snapToGrid w:val="0"/>
        <w:spacing w:line="60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（一）报考对象</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w:t>
      </w:r>
      <w:r>
        <w:rPr>
          <w:rFonts w:ascii="仿宋_GB2312" w:eastAsia="仿宋_GB2312" w:hAnsi="宋体" w:hint="eastAsia"/>
          <w:kern w:val="0"/>
          <w:sz w:val="30"/>
          <w:szCs w:val="30"/>
        </w:rPr>
        <w:t>本市普通高校</w:t>
      </w:r>
      <w:r>
        <w:rPr>
          <w:rFonts w:ascii="仿宋_GB2312" w:eastAsia="仿宋_GB2312" w:hAnsi="宋体" w:hint="eastAsia"/>
          <w:kern w:val="0"/>
          <w:sz w:val="30"/>
          <w:szCs w:val="30"/>
        </w:rPr>
        <w:t>202</w:t>
      </w:r>
      <w:r>
        <w:rPr>
          <w:rFonts w:ascii="仿宋_GB2312" w:eastAsia="仿宋_GB2312" w:hAnsi="宋体" w:hint="eastAsia"/>
          <w:kern w:val="0"/>
          <w:sz w:val="30"/>
          <w:szCs w:val="30"/>
        </w:rPr>
        <w:t>3</w:t>
      </w:r>
      <w:r>
        <w:rPr>
          <w:rFonts w:ascii="仿宋_GB2312" w:eastAsia="仿宋_GB2312" w:hAnsi="宋体" w:hint="eastAsia"/>
          <w:kern w:val="0"/>
          <w:sz w:val="30"/>
          <w:szCs w:val="30"/>
        </w:rPr>
        <w:t>届专科（含高职）毕业生和被外地高校录取的</w:t>
      </w:r>
      <w:r>
        <w:rPr>
          <w:rFonts w:ascii="仿宋_GB2312" w:eastAsia="仿宋_GB2312" w:hAnsi="宋体" w:hint="eastAsia"/>
          <w:kern w:val="0"/>
          <w:sz w:val="30"/>
          <w:szCs w:val="30"/>
        </w:rPr>
        <w:t>202</w:t>
      </w:r>
      <w:r>
        <w:rPr>
          <w:rFonts w:ascii="仿宋_GB2312" w:eastAsia="仿宋_GB2312" w:hAnsi="宋体" w:hint="eastAsia"/>
          <w:kern w:val="0"/>
          <w:sz w:val="30"/>
          <w:szCs w:val="30"/>
        </w:rPr>
        <w:t>3</w:t>
      </w:r>
      <w:r>
        <w:rPr>
          <w:rFonts w:ascii="仿宋_GB2312" w:eastAsia="仿宋_GB2312" w:hAnsi="宋体" w:hint="eastAsia"/>
          <w:kern w:val="0"/>
          <w:sz w:val="30"/>
          <w:szCs w:val="30"/>
        </w:rPr>
        <w:t>届专科（含高职）上海生源毕业生。其中，包括</w:t>
      </w:r>
      <w:r>
        <w:rPr>
          <w:rFonts w:ascii="仿宋_GB2312" w:eastAsia="仿宋_GB2312" w:hAnsi="宋体" w:hint="eastAsia"/>
          <w:kern w:val="0"/>
          <w:sz w:val="30"/>
          <w:szCs w:val="30"/>
        </w:rPr>
        <w:t>202</w:t>
      </w:r>
      <w:r>
        <w:rPr>
          <w:rFonts w:ascii="仿宋_GB2312" w:eastAsia="仿宋_GB2312" w:hAnsi="宋体" w:hint="eastAsia"/>
          <w:kern w:val="0"/>
          <w:sz w:val="30"/>
          <w:szCs w:val="30"/>
        </w:rPr>
        <w:t>3</w:t>
      </w:r>
      <w:r>
        <w:rPr>
          <w:rFonts w:ascii="仿宋_GB2312" w:eastAsia="仿宋_GB2312" w:hAnsi="宋体" w:hint="eastAsia"/>
          <w:kern w:val="0"/>
          <w:sz w:val="30"/>
          <w:szCs w:val="30"/>
        </w:rPr>
        <w:t>年春季毕业的专科（含高职）毕业生。</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w:t>
      </w:r>
      <w:r>
        <w:rPr>
          <w:rFonts w:ascii="仿宋_GB2312" w:eastAsia="仿宋_GB2312" w:hAnsi="宋体" w:hint="eastAsia"/>
          <w:kern w:val="0"/>
          <w:sz w:val="30"/>
          <w:szCs w:val="30"/>
        </w:rPr>
        <w:t>符合中共中央办公厅、国务院办公厅印发的《关于进一步引导和鼓励高校毕业生到基层工作的意见》（中办发〔</w:t>
      </w:r>
      <w:r>
        <w:rPr>
          <w:rFonts w:ascii="仿宋_GB2312" w:eastAsia="仿宋_GB2312" w:hAnsi="宋体" w:hint="eastAsia"/>
          <w:kern w:val="0"/>
          <w:sz w:val="30"/>
          <w:szCs w:val="30"/>
        </w:rPr>
        <w:t>2016</w:t>
      </w:r>
      <w:r>
        <w:rPr>
          <w:rFonts w:ascii="仿宋_GB2312" w:eastAsia="仿宋_GB2312" w:hAnsi="宋体" w:hint="eastAsia"/>
          <w:kern w:val="0"/>
          <w:sz w:val="30"/>
          <w:szCs w:val="30"/>
        </w:rPr>
        <w:t>〕</w:t>
      </w:r>
      <w:r>
        <w:rPr>
          <w:rFonts w:ascii="仿宋_GB2312" w:eastAsia="仿宋_GB2312" w:hAnsi="宋体" w:hint="eastAsia"/>
          <w:kern w:val="0"/>
          <w:sz w:val="30"/>
          <w:szCs w:val="30"/>
        </w:rPr>
        <w:t>79</w:t>
      </w:r>
      <w:r>
        <w:rPr>
          <w:rFonts w:ascii="仿宋_GB2312" w:eastAsia="仿宋_GB2312" w:hAnsi="宋体" w:hint="eastAsia"/>
          <w:kern w:val="0"/>
          <w:sz w:val="30"/>
          <w:szCs w:val="30"/>
        </w:rPr>
        <w:t>号）规定，参加基层服务项目前无工作经历的本市普通高校专科（含高职）毕业生和被外地高校录取的专科（含高职）上海生源毕业生，服务期满且考核合格后</w:t>
      </w:r>
      <w:r>
        <w:rPr>
          <w:rFonts w:ascii="仿宋_GB2312" w:eastAsia="仿宋_GB2312" w:hAnsi="宋体" w:hint="eastAsia"/>
          <w:kern w:val="0"/>
          <w:sz w:val="30"/>
          <w:szCs w:val="30"/>
        </w:rPr>
        <w:t>2</w:t>
      </w:r>
      <w:r>
        <w:rPr>
          <w:rFonts w:ascii="仿宋_GB2312" w:eastAsia="仿宋_GB2312" w:hAnsi="宋体" w:hint="eastAsia"/>
          <w:kern w:val="0"/>
          <w:sz w:val="30"/>
          <w:szCs w:val="30"/>
        </w:rPr>
        <w:t>年内，可享受</w:t>
      </w:r>
      <w:r>
        <w:rPr>
          <w:rFonts w:ascii="仿宋_GB2312" w:eastAsia="仿宋_GB2312" w:hAnsi="宋体" w:hint="eastAsia"/>
          <w:kern w:val="0"/>
          <w:sz w:val="30"/>
          <w:szCs w:val="30"/>
        </w:rPr>
        <w:t>202</w:t>
      </w:r>
      <w:r>
        <w:rPr>
          <w:rFonts w:ascii="仿宋_GB2312" w:eastAsia="仿宋_GB2312" w:hAnsi="宋体" w:hint="eastAsia"/>
          <w:kern w:val="0"/>
          <w:sz w:val="30"/>
          <w:szCs w:val="30"/>
        </w:rPr>
        <w:t>3</w:t>
      </w:r>
      <w:r>
        <w:rPr>
          <w:rFonts w:ascii="仿宋_GB2312" w:eastAsia="仿宋_GB2312" w:hAnsi="宋体" w:hint="eastAsia"/>
          <w:kern w:val="0"/>
          <w:sz w:val="30"/>
          <w:szCs w:val="30"/>
        </w:rPr>
        <w:t>届应届生待遇报考。</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w:t>
      </w:r>
      <w:r>
        <w:rPr>
          <w:rFonts w:ascii="仿宋_GB2312" w:eastAsia="仿宋_GB2312" w:hAnsi="宋体" w:hint="eastAsia"/>
          <w:kern w:val="0"/>
          <w:sz w:val="30"/>
          <w:szCs w:val="30"/>
        </w:rPr>
        <w:t>两类退役士兵考生（以下简称“退役士兵考生”）：普通高校专科（含高职）应届毕业当年在沪应征入伍，并于</w:t>
      </w:r>
      <w:r>
        <w:rPr>
          <w:rFonts w:ascii="仿宋_GB2312" w:eastAsia="仿宋_GB2312" w:hAnsi="宋体" w:hint="eastAsia"/>
          <w:kern w:val="0"/>
          <w:sz w:val="30"/>
          <w:szCs w:val="30"/>
        </w:rPr>
        <w:t>202</w:t>
      </w:r>
      <w:r>
        <w:rPr>
          <w:rFonts w:ascii="仿宋_GB2312" w:eastAsia="仿宋_GB2312" w:hAnsi="宋体" w:hint="eastAsia"/>
          <w:kern w:val="0"/>
          <w:sz w:val="30"/>
          <w:szCs w:val="30"/>
        </w:rPr>
        <w:t>2</w:t>
      </w:r>
      <w:r>
        <w:rPr>
          <w:rFonts w:ascii="仿宋_GB2312" w:eastAsia="仿宋_GB2312" w:hAnsi="宋体" w:hint="eastAsia"/>
          <w:kern w:val="0"/>
          <w:sz w:val="30"/>
          <w:szCs w:val="30"/>
        </w:rPr>
        <w:t>年</w:t>
      </w:r>
      <w:r>
        <w:rPr>
          <w:rFonts w:ascii="仿宋_GB2312" w:eastAsia="仿宋_GB2312" w:hAnsi="宋体" w:hint="eastAsia"/>
          <w:kern w:val="0"/>
          <w:sz w:val="30"/>
          <w:szCs w:val="30"/>
        </w:rPr>
        <w:t>或</w:t>
      </w:r>
      <w:r>
        <w:rPr>
          <w:rFonts w:ascii="仿宋_GB2312" w:eastAsia="仿宋_GB2312" w:hAnsi="宋体" w:hint="eastAsia"/>
          <w:kern w:val="0"/>
          <w:sz w:val="30"/>
          <w:szCs w:val="30"/>
        </w:rPr>
        <w:t>2023</w:t>
      </w:r>
      <w:r>
        <w:rPr>
          <w:rFonts w:ascii="仿宋_GB2312" w:eastAsia="仿宋_GB2312" w:hAnsi="宋体" w:hint="eastAsia"/>
          <w:kern w:val="0"/>
          <w:sz w:val="30"/>
          <w:szCs w:val="30"/>
        </w:rPr>
        <w:t>年</w:t>
      </w:r>
      <w:r>
        <w:rPr>
          <w:rFonts w:ascii="仿宋_GB2312" w:eastAsia="仿宋_GB2312" w:hAnsi="宋体" w:hint="eastAsia"/>
          <w:kern w:val="0"/>
          <w:sz w:val="30"/>
          <w:szCs w:val="30"/>
        </w:rPr>
        <w:t>退伍的退役士兵；在校生（含高校新生）在沪应征入伍，退役后复学的普通高校</w:t>
      </w:r>
      <w:r>
        <w:rPr>
          <w:rFonts w:ascii="仿宋_GB2312" w:eastAsia="仿宋_GB2312" w:hAnsi="宋体" w:hint="eastAsia"/>
          <w:kern w:val="0"/>
          <w:sz w:val="30"/>
          <w:szCs w:val="30"/>
        </w:rPr>
        <w:t>202</w:t>
      </w:r>
      <w:r>
        <w:rPr>
          <w:rFonts w:ascii="仿宋_GB2312" w:eastAsia="仿宋_GB2312" w:hAnsi="宋体" w:hint="eastAsia"/>
          <w:kern w:val="0"/>
          <w:sz w:val="30"/>
          <w:szCs w:val="30"/>
        </w:rPr>
        <w:t>3</w:t>
      </w:r>
      <w:r>
        <w:rPr>
          <w:rFonts w:ascii="仿宋_GB2312" w:eastAsia="仿宋_GB2312" w:hAnsi="宋体" w:hint="eastAsia"/>
          <w:kern w:val="0"/>
          <w:sz w:val="30"/>
          <w:szCs w:val="30"/>
        </w:rPr>
        <w:t>届专科（含高</w:t>
      </w:r>
      <w:r>
        <w:rPr>
          <w:rFonts w:ascii="仿宋_GB2312" w:eastAsia="仿宋_GB2312" w:hAnsi="宋体" w:hint="eastAsia"/>
          <w:kern w:val="0"/>
          <w:sz w:val="30"/>
          <w:szCs w:val="30"/>
        </w:rPr>
        <w:t>职）毕业生。</w:t>
      </w:r>
    </w:p>
    <w:p w:rsidR="00FA1F27" w:rsidRDefault="00C23779">
      <w:pPr>
        <w:snapToGrid w:val="0"/>
        <w:spacing w:line="60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（二）报名条件</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w:t>
      </w:r>
      <w:r>
        <w:rPr>
          <w:rFonts w:ascii="仿宋_GB2312" w:eastAsia="仿宋_GB2312" w:hAnsi="宋体" w:hint="eastAsia"/>
          <w:kern w:val="0"/>
          <w:sz w:val="30"/>
          <w:szCs w:val="30"/>
        </w:rPr>
        <w:t>考生须大学英语四级考试成绩达</w:t>
      </w:r>
      <w:r>
        <w:rPr>
          <w:rFonts w:ascii="仿宋_GB2312" w:eastAsia="仿宋_GB2312" w:hAnsi="宋体" w:hint="eastAsia"/>
          <w:kern w:val="0"/>
          <w:sz w:val="30"/>
          <w:szCs w:val="30"/>
        </w:rPr>
        <w:t>425</w:t>
      </w:r>
      <w:r>
        <w:rPr>
          <w:rFonts w:ascii="仿宋_GB2312" w:eastAsia="仿宋_GB2312" w:hAnsi="宋体" w:hint="eastAsia"/>
          <w:kern w:val="0"/>
          <w:sz w:val="30"/>
          <w:szCs w:val="30"/>
        </w:rPr>
        <w:t>分及以上（其他语种作为个案</w:t>
      </w:r>
      <w:r>
        <w:rPr>
          <w:rFonts w:ascii="仿宋_GB2312" w:eastAsia="仿宋_GB2312" w:hAnsi="宋体" w:hint="eastAsia"/>
          <w:kern w:val="0"/>
          <w:sz w:val="30"/>
          <w:szCs w:val="30"/>
        </w:rPr>
        <w:t>由报考学校</w:t>
      </w:r>
      <w:r>
        <w:rPr>
          <w:rFonts w:ascii="仿宋_GB2312" w:eastAsia="仿宋_GB2312" w:hAnsi="宋体" w:hint="eastAsia"/>
          <w:kern w:val="0"/>
          <w:sz w:val="30"/>
          <w:szCs w:val="30"/>
        </w:rPr>
        <w:t>向市教委报批）。艺术类专业考生的外语要求由招生院校自主确定。</w:t>
      </w:r>
    </w:p>
    <w:p w:rsidR="00FA1F27" w:rsidRDefault="00C23779">
      <w:pPr>
        <w:snapToGrid w:val="0"/>
        <w:spacing w:line="600" w:lineRule="exact"/>
        <w:ind w:firstLineChars="200" w:firstLine="600"/>
        <w:rPr>
          <w:rFonts w:ascii="仿宋_GB2312" w:eastAsia="仿宋_GB2312" w:hAnsi="宋体"/>
          <w:color w:val="000000"/>
          <w:kern w:val="0"/>
          <w:sz w:val="30"/>
          <w:szCs w:val="30"/>
        </w:rPr>
      </w:pPr>
      <w:r>
        <w:rPr>
          <w:rFonts w:ascii="仿宋_GB2312" w:eastAsia="仿宋_GB2312" w:hAnsi="宋体" w:hint="eastAsia"/>
          <w:kern w:val="0"/>
          <w:sz w:val="30"/>
          <w:szCs w:val="30"/>
        </w:rPr>
        <w:t>2.</w:t>
      </w:r>
      <w:r>
        <w:rPr>
          <w:rFonts w:ascii="仿宋_GB2312" w:eastAsia="仿宋_GB2312" w:hAnsi="宋体" w:hint="eastAsia"/>
          <w:kern w:val="0"/>
          <w:sz w:val="30"/>
          <w:szCs w:val="30"/>
        </w:rPr>
        <w:t>各招生院校原则上应要求考生持有上海市高等学校信息技术水平考试（上海市高等学校计算机等级考试）证书，对</w:t>
      </w:r>
      <w:r>
        <w:rPr>
          <w:rFonts w:ascii="仿宋_GB2312" w:eastAsia="仿宋_GB2312" w:hAnsi="宋体" w:hint="eastAsia"/>
          <w:color w:val="000000"/>
          <w:kern w:val="0"/>
          <w:sz w:val="30"/>
          <w:szCs w:val="30"/>
        </w:rPr>
        <w:t>没有证书的考生应组织与该考试大纲同等要求的考试。相关要求须在各院校招生章程中明确告知。</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w:t>
      </w:r>
      <w:r>
        <w:rPr>
          <w:rFonts w:ascii="仿宋_GB2312" w:eastAsia="仿宋_GB2312" w:hAnsi="宋体" w:hint="eastAsia"/>
          <w:kern w:val="0"/>
          <w:sz w:val="30"/>
          <w:szCs w:val="30"/>
        </w:rPr>
        <w:t>退役士兵考生不受上述</w:t>
      </w:r>
      <w:r>
        <w:rPr>
          <w:rFonts w:ascii="仿宋_GB2312" w:eastAsia="仿宋_GB2312" w:hAnsi="宋体" w:hint="eastAsia"/>
          <w:kern w:val="0"/>
          <w:sz w:val="30"/>
          <w:szCs w:val="30"/>
        </w:rPr>
        <w:t>1</w:t>
      </w:r>
      <w:r>
        <w:rPr>
          <w:rFonts w:ascii="仿宋_GB2312" w:eastAsia="仿宋_GB2312" w:hAnsi="宋体" w:hint="eastAsia"/>
          <w:kern w:val="0"/>
          <w:sz w:val="30"/>
          <w:szCs w:val="30"/>
        </w:rPr>
        <w:t>、</w:t>
      </w:r>
      <w:r>
        <w:rPr>
          <w:rFonts w:ascii="仿宋_GB2312" w:eastAsia="仿宋_GB2312" w:hAnsi="宋体" w:hint="eastAsia"/>
          <w:kern w:val="0"/>
          <w:sz w:val="30"/>
          <w:szCs w:val="30"/>
        </w:rPr>
        <w:t>2</w:t>
      </w:r>
      <w:r>
        <w:rPr>
          <w:rFonts w:ascii="仿宋_GB2312" w:eastAsia="仿宋_GB2312" w:hAnsi="宋体" w:hint="eastAsia"/>
          <w:kern w:val="0"/>
          <w:sz w:val="30"/>
          <w:szCs w:val="30"/>
        </w:rPr>
        <w:t>项所列证书限制。</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4.</w:t>
      </w:r>
      <w:r>
        <w:rPr>
          <w:rFonts w:ascii="仿宋_GB2312" w:eastAsia="仿宋_GB2312" w:hAnsi="宋体" w:hint="eastAsia"/>
          <w:kern w:val="0"/>
          <w:sz w:val="30"/>
          <w:szCs w:val="30"/>
        </w:rPr>
        <w:t>符合《教育部办公厅关于做好有关高校保送录取世界技能大赛获奖选手工作的通知》（教学厅〔</w:t>
      </w:r>
      <w:r>
        <w:rPr>
          <w:rFonts w:ascii="仿宋_GB2312" w:eastAsia="仿宋_GB2312" w:hAnsi="宋体" w:hint="eastAsia"/>
          <w:kern w:val="0"/>
          <w:sz w:val="30"/>
          <w:szCs w:val="30"/>
        </w:rPr>
        <w:t>2020</w:t>
      </w:r>
      <w:r>
        <w:rPr>
          <w:rFonts w:ascii="仿宋_GB2312" w:eastAsia="仿宋_GB2312" w:hAnsi="宋体" w:hint="eastAsia"/>
          <w:kern w:val="0"/>
          <w:sz w:val="30"/>
          <w:szCs w:val="30"/>
        </w:rPr>
        <w:t>〕</w:t>
      </w:r>
      <w:r>
        <w:rPr>
          <w:rFonts w:ascii="仿宋_GB2312" w:eastAsia="仿宋_GB2312" w:hAnsi="宋体" w:hint="eastAsia"/>
          <w:kern w:val="0"/>
          <w:sz w:val="30"/>
          <w:szCs w:val="30"/>
        </w:rPr>
        <w:t>3</w:t>
      </w:r>
      <w:r>
        <w:rPr>
          <w:rFonts w:ascii="仿宋_GB2312" w:eastAsia="仿宋_GB2312" w:hAnsi="宋体" w:hint="eastAsia"/>
          <w:kern w:val="0"/>
          <w:sz w:val="30"/>
          <w:szCs w:val="30"/>
        </w:rPr>
        <w:t>号）规</w:t>
      </w:r>
      <w:r>
        <w:rPr>
          <w:rFonts w:ascii="仿宋_GB2312" w:eastAsia="仿宋_GB2312" w:hAnsi="宋体" w:hint="eastAsia"/>
          <w:kern w:val="0"/>
          <w:sz w:val="30"/>
          <w:szCs w:val="30"/>
        </w:rPr>
        <w:t>定，在世界技能组织主办的世界技能大赛中获奖的专科（含高职）毕业生可向招生院校提出保送至相应本科专业的申请。</w:t>
      </w:r>
    </w:p>
    <w:p w:rsidR="00FA1F27" w:rsidRDefault="00C23779">
      <w:pPr>
        <w:snapToGrid w:val="0"/>
        <w:spacing w:line="60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（三）报名与缴费</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1.202</w:t>
      </w:r>
      <w:r>
        <w:rPr>
          <w:rFonts w:ascii="仿宋_GB2312" w:eastAsia="仿宋_GB2312" w:hAnsi="宋体" w:hint="eastAsia"/>
          <w:kern w:val="0"/>
          <w:sz w:val="30"/>
          <w:szCs w:val="30"/>
        </w:rPr>
        <w:t>3</w:t>
      </w:r>
      <w:r>
        <w:rPr>
          <w:rFonts w:ascii="仿宋_GB2312" w:eastAsia="仿宋_GB2312" w:hAnsi="宋体" w:hint="eastAsia"/>
          <w:kern w:val="0"/>
          <w:sz w:val="30"/>
          <w:szCs w:val="30"/>
        </w:rPr>
        <w:t>年</w:t>
      </w:r>
      <w:r>
        <w:rPr>
          <w:rFonts w:ascii="仿宋_GB2312" w:eastAsia="仿宋_GB2312" w:hAnsi="宋体" w:hint="eastAsia"/>
          <w:kern w:val="0"/>
          <w:sz w:val="30"/>
          <w:szCs w:val="30"/>
        </w:rPr>
        <w:t>3</w:t>
      </w:r>
      <w:r>
        <w:rPr>
          <w:rFonts w:ascii="仿宋_GB2312" w:eastAsia="仿宋_GB2312" w:hAnsi="宋体" w:hint="eastAsia"/>
          <w:kern w:val="0"/>
          <w:sz w:val="30"/>
          <w:szCs w:val="30"/>
        </w:rPr>
        <w:t>月</w:t>
      </w:r>
      <w:r>
        <w:rPr>
          <w:rFonts w:ascii="仿宋_GB2312" w:eastAsia="仿宋_GB2312" w:hAnsi="宋体" w:hint="eastAsia"/>
          <w:kern w:val="0"/>
          <w:sz w:val="30"/>
          <w:szCs w:val="30"/>
        </w:rPr>
        <w:t>14</w:t>
      </w:r>
      <w:r>
        <w:rPr>
          <w:rFonts w:ascii="仿宋_GB2312" w:eastAsia="仿宋_GB2312" w:hAnsi="宋体" w:hint="eastAsia"/>
          <w:kern w:val="0"/>
          <w:sz w:val="30"/>
          <w:szCs w:val="30"/>
        </w:rPr>
        <w:t>日</w:t>
      </w:r>
      <w:r>
        <w:rPr>
          <w:rFonts w:ascii="仿宋_GB2312" w:eastAsia="仿宋_GB2312" w:hAnsi="宋体" w:hint="eastAsia"/>
          <w:kern w:val="0"/>
          <w:sz w:val="30"/>
          <w:szCs w:val="30"/>
        </w:rPr>
        <w:t>9:00-21:00</w:t>
      </w:r>
      <w:r>
        <w:rPr>
          <w:rFonts w:ascii="仿宋_GB2312" w:eastAsia="仿宋_GB2312" w:hAnsi="宋体" w:hint="eastAsia"/>
          <w:kern w:val="0"/>
          <w:sz w:val="30"/>
          <w:szCs w:val="30"/>
        </w:rPr>
        <w:t>和</w:t>
      </w:r>
      <w:r>
        <w:rPr>
          <w:rFonts w:ascii="仿宋_GB2312" w:eastAsia="仿宋_GB2312" w:hAnsi="宋体" w:hint="eastAsia"/>
          <w:kern w:val="0"/>
          <w:sz w:val="30"/>
          <w:szCs w:val="30"/>
        </w:rPr>
        <w:t>3</w:t>
      </w:r>
      <w:r>
        <w:rPr>
          <w:rFonts w:ascii="仿宋_GB2312" w:eastAsia="仿宋_GB2312" w:hAnsi="宋体" w:hint="eastAsia"/>
          <w:kern w:val="0"/>
          <w:sz w:val="30"/>
          <w:szCs w:val="30"/>
        </w:rPr>
        <w:t>月</w:t>
      </w:r>
      <w:r>
        <w:rPr>
          <w:rFonts w:ascii="仿宋_GB2312" w:eastAsia="仿宋_GB2312" w:hAnsi="宋体" w:hint="eastAsia"/>
          <w:kern w:val="0"/>
          <w:sz w:val="30"/>
          <w:szCs w:val="30"/>
        </w:rPr>
        <w:t>15</w:t>
      </w:r>
      <w:r>
        <w:rPr>
          <w:rFonts w:ascii="仿宋_GB2312" w:eastAsia="仿宋_GB2312" w:hAnsi="宋体" w:hint="eastAsia"/>
          <w:kern w:val="0"/>
          <w:sz w:val="30"/>
          <w:szCs w:val="30"/>
        </w:rPr>
        <w:t>日</w:t>
      </w:r>
      <w:r>
        <w:rPr>
          <w:rFonts w:ascii="仿宋_GB2312" w:eastAsia="仿宋_GB2312" w:hAnsi="宋体" w:hint="eastAsia"/>
          <w:kern w:val="0"/>
          <w:sz w:val="30"/>
          <w:szCs w:val="30"/>
        </w:rPr>
        <w:t>9:00-12:00</w:t>
      </w:r>
      <w:r>
        <w:rPr>
          <w:rFonts w:ascii="仿宋_GB2312" w:eastAsia="仿宋_GB2312" w:hAnsi="宋体" w:hint="eastAsia"/>
          <w:kern w:val="0"/>
          <w:sz w:val="30"/>
          <w:szCs w:val="30"/>
        </w:rPr>
        <w:t>，考生可登录“上海招考热线网站”（</w:t>
      </w:r>
      <w:r>
        <w:rPr>
          <w:rFonts w:ascii="仿宋_GB2312" w:eastAsia="仿宋_GB2312" w:hAnsi="宋体" w:hint="eastAsia"/>
          <w:kern w:val="0"/>
          <w:sz w:val="30"/>
          <w:szCs w:val="30"/>
        </w:rPr>
        <w:t>www.shmeea.edu.cn</w:t>
      </w:r>
      <w:r>
        <w:rPr>
          <w:rFonts w:ascii="仿宋_GB2312" w:eastAsia="仿宋_GB2312" w:hAnsi="宋体" w:hint="eastAsia"/>
          <w:kern w:val="0"/>
          <w:sz w:val="30"/>
          <w:szCs w:val="30"/>
        </w:rPr>
        <w:t>）进行报名和填报志愿。缴费时间为：</w:t>
      </w:r>
      <w:r>
        <w:rPr>
          <w:rFonts w:ascii="仿宋_GB2312" w:eastAsia="仿宋_GB2312" w:hAnsi="宋体" w:hint="eastAsia"/>
          <w:kern w:val="0"/>
          <w:sz w:val="30"/>
          <w:szCs w:val="30"/>
        </w:rPr>
        <w:t>202</w:t>
      </w:r>
      <w:r>
        <w:rPr>
          <w:rFonts w:ascii="仿宋_GB2312" w:eastAsia="仿宋_GB2312" w:hAnsi="宋体" w:hint="eastAsia"/>
          <w:kern w:val="0"/>
          <w:sz w:val="30"/>
          <w:szCs w:val="30"/>
        </w:rPr>
        <w:t>3</w:t>
      </w:r>
      <w:r>
        <w:rPr>
          <w:rFonts w:ascii="仿宋_GB2312" w:eastAsia="仿宋_GB2312" w:hAnsi="宋体" w:hint="eastAsia"/>
          <w:kern w:val="0"/>
          <w:sz w:val="30"/>
          <w:szCs w:val="30"/>
        </w:rPr>
        <w:t>年</w:t>
      </w:r>
      <w:r>
        <w:rPr>
          <w:rFonts w:ascii="仿宋_GB2312" w:eastAsia="仿宋_GB2312" w:hAnsi="宋体" w:hint="eastAsia"/>
          <w:kern w:val="0"/>
          <w:sz w:val="30"/>
          <w:szCs w:val="30"/>
        </w:rPr>
        <w:t>3</w:t>
      </w:r>
      <w:r>
        <w:rPr>
          <w:rFonts w:ascii="仿宋_GB2312" w:eastAsia="仿宋_GB2312" w:hAnsi="宋体" w:hint="eastAsia"/>
          <w:kern w:val="0"/>
          <w:sz w:val="30"/>
          <w:szCs w:val="30"/>
        </w:rPr>
        <w:t>月</w:t>
      </w:r>
      <w:r>
        <w:rPr>
          <w:rFonts w:ascii="仿宋_GB2312" w:eastAsia="仿宋_GB2312" w:hAnsi="宋体" w:hint="eastAsia"/>
          <w:kern w:val="0"/>
          <w:sz w:val="30"/>
          <w:szCs w:val="30"/>
        </w:rPr>
        <w:t>26</w:t>
      </w:r>
      <w:r>
        <w:rPr>
          <w:rFonts w:ascii="仿宋_GB2312" w:eastAsia="仿宋_GB2312" w:hAnsi="宋体" w:hint="eastAsia"/>
          <w:kern w:val="0"/>
          <w:sz w:val="30"/>
          <w:szCs w:val="30"/>
        </w:rPr>
        <w:t>日</w:t>
      </w:r>
      <w:r>
        <w:rPr>
          <w:rFonts w:ascii="仿宋_GB2312" w:eastAsia="仿宋_GB2312" w:hAnsi="宋体" w:hint="eastAsia"/>
          <w:kern w:val="0"/>
          <w:sz w:val="30"/>
          <w:szCs w:val="30"/>
        </w:rPr>
        <w:t>9:00-22:00</w:t>
      </w:r>
      <w:r>
        <w:rPr>
          <w:rFonts w:ascii="仿宋_GB2312" w:eastAsia="仿宋_GB2312" w:hAnsi="宋体" w:hint="eastAsia"/>
          <w:kern w:val="0"/>
          <w:sz w:val="30"/>
          <w:szCs w:val="30"/>
        </w:rPr>
        <w:t>和</w:t>
      </w:r>
      <w:r>
        <w:rPr>
          <w:rFonts w:ascii="仿宋_GB2312" w:eastAsia="仿宋_GB2312" w:hAnsi="宋体" w:hint="eastAsia"/>
          <w:kern w:val="0"/>
          <w:sz w:val="30"/>
          <w:szCs w:val="30"/>
        </w:rPr>
        <w:t>3</w:t>
      </w:r>
      <w:r>
        <w:rPr>
          <w:rFonts w:ascii="仿宋_GB2312" w:eastAsia="仿宋_GB2312" w:hAnsi="宋体" w:hint="eastAsia"/>
          <w:kern w:val="0"/>
          <w:sz w:val="30"/>
          <w:szCs w:val="30"/>
        </w:rPr>
        <w:t>月</w:t>
      </w:r>
      <w:r>
        <w:rPr>
          <w:rFonts w:ascii="仿宋_GB2312" w:eastAsia="仿宋_GB2312" w:hAnsi="宋体" w:hint="eastAsia"/>
          <w:kern w:val="0"/>
          <w:sz w:val="30"/>
          <w:szCs w:val="30"/>
        </w:rPr>
        <w:t>27</w:t>
      </w:r>
      <w:r>
        <w:rPr>
          <w:rFonts w:ascii="仿宋_GB2312" w:eastAsia="仿宋_GB2312" w:hAnsi="宋体" w:hint="eastAsia"/>
          <w:kern w:val="0"/>
          <w:sz w:val="30"/>
          <w:szCs w:val="30"/>
        </w:rPr>
        <w:t>日</w:t>
      </w:r>
      <w:r>
        <w:rPr>
          <w:rFonts w:ascii="仿宋_GB2312" w:eastAsia="仿宋_GB2312" w:hAnsi="宋体" w:hint="eastAsia"/>
          <w:kern w:val="0"/>
          <w:sz w:val="30"/>
          <w:szCs w:val="30"/>
        </w:rPr>
        <w:t>9:00-15:00</w:t>
      </w:r>
      <w:r>
        <w:rPr>
          <w:rFonts w:ascii="仿宋_GB2312" w:eastAsia="仿宋_GB2312" w:hAnsi="宋体" w:hint="eastAsia"/>
          <w:kern w:val="0"/>
          <w:sz w:val="30"/>
          <w:szCs w:val="30"/>
        </w:rPr>
        <w:t>。</w:t>
      </w:r>
      <w:r>
        <w:rPr>
          <w:rFonts w:ascii="仿宋_GB2312" w:eastAsia="仿宋_GB2312" w:hAnsi="宋体" w:hint="eastAsia"/>
          <w:kern w:val="0"/>
          <w:sz w:val="30"/>
          <w:szCs w:val="30"/>
        </w:rPr>
        <w:t>在规定时段内未完成报名、志愿填报及缴费</w:t>
      </w:r>
      <w:r>
        <w:rPr>
          <w:rFonts w:ascii="仿宋_GB2312" w:eastAsia="仿宋_GB2312" w:hAnsi="宋体" w:hint="eastAsia"/>
          <w:kern w:val="0"/>
          <w:sz w:val="30"/>
          <w:szCs w:val="30"/>
        </w:rPr>
        <w:t>视为放弃。</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w:t>
      </w:r>
      <w:r>
        <w:rPr>
          <w:rFonts w:ascii="仿宋_GB2312" w:eastAsia="仿宋_GB2312" w:hAnsi="宋体" w:hint="eastAsia"/>
          <w:kern w:val="0"/>
          <w:sz w:val="30"/>
          <w:szCs w:val="30"/>
        </w:rPr>
        <w:t>符合报考对象第</w:t>
      </w:r>
      <w:r>
        <w:rPr>
          <w:rFonts w:ascii="仿宋_GB2312" w:eastAsia="仿宋_GB2312" w:hAnsi="宋体" w:hint="eastAsia"/>
          <w:kern w:val="0"/>
          <w:sz w:val="30"/>
          <w:szCs w:val="30"/>
        </w:rPr>
        <w:t>1</w:t>
      </w:r>
      <w:r>
        <w:rPr>
          <w:rFonts w:ascii="仿宋_GB2312" w:eastAsia="仿宋_GB2312" w:hAnsi="宋体" w:hint="eastAsia"/>
          <w:kern w:val="0"/>
          <w:sz w:val="30"/>
          <w:szCs w:val="30"/>
        </w:rPr>
        <w:t>、</w:t>
      </w:r>
      <w:r>
        <w:rPr>
          <w:rFonts w:ascii="仿宋_GB2312" w:eastAsia="仿宋_GB2312" w:hAnsi="宋体" w:hint="eastAsia"/>
          <w:kern w:val="0"/>
          <w:sz w:val="30"/>
          <w:szCs w:val="30"/>
        </w:rPr>
        <w:t>2</w:t>
      </w:r>
      <w:r>
        <w:rPr>
          <w:rFonts w:ascii="仿宋_GB2312" w:eastAsia="仿宋_GB2312" w:hAnsi="宋体" w:hint="eastAsia"/>
          <w:kern w:val="0"/>
          <w:sz w:val="30"/>
          <w:szCs w:val="30"/>
        </w:rPr>
        <w:t>项的考生限报一所院校。</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w:t>
      </w:r>
      <w:r>
        <w:rPr>
          <w:rFonts w:ascii="仿宋_GB2312" w:eastAsia="仿宋_GB2312" w:hAnsi="宋体" w:hint="eastAsia"/>
          <w:kern w:val="0"/>
          <w:sz w:val="30"/>
          <w:szCs w:val="30"/>
        </w:rPr>
        <w:t>符合报考对象第</w:t>
      </w:r>
      <w:r>
        <w:rPr>
          <w:rFonts w:ascii="仿宋_GB2312" w:eastAsia="仿宋_GB2312" w:hAnsi="宋体" w:hint="eastAsia"/>
          <w:kern w:val="0"/>
          <w:sz w:val="30"/>
          <w:szCs w:val="30"/>
        </w:rPr>
        <w:t>3</w:t>
      </w:r>
      <w:r>
        <w:rPr>
          <w:rFonts w:ascii="仿宋_GB2312" w:eastAsia="仿宋_GB2312" w:hAnsi="宋体" w:hint="eastAsia"/>
          <w:kern w:val="0"/>
          <w:sz w:val="30"/>
          <w:szCs w:val="30"/>
        </w:rPr>
        <w:t>项的考生须</w:t>
      </w:r>
      <w:r>
        <w:rPr>
          <w:rFonts w:ascii="仿宋_GB2312" w:eastAsia="仿宋_GB2312" w:hAnsi="宋体" w:hint="eastAsia"/>
          <w:sz w:val="30"/>
          <w:szCs w:val="30"/>
        </w:rPr>
        <w:t>对所有院校进行排序填报，每所院校须至少填报</w:t>
      </w:r>
      <w:r>
        <w:rPr>
          <w:rFonts w:ascii="仿宋_GB2312" w:eastAsia="仿宋_GB2312" w:hAnsi="宋体" w:hint="eastAsia"/>
          <w:sz w:val="30"/>
          <w:szCs w:val="30"/>
        </w:rPr>
        <w:t>1</w:t>
      </w:r>
      <w:r>
        <w:rPr>
          <w:rFonts w:ascii="仿宋_GB2312" w:eastAsia="仿宋_GB2312" w:hAnsi="宋体" w:hint="eastAsia"/>
          <w:sz w:val="30"/>
          <w:szCs w:val="30"/>
        </w:rPr>
        <w:t>个专业志愿，缺报无法提交志愿信息。不得在“非退役士兵”系统入口进行报名。</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4.</w:t>
      </w:r>
      <w:r>
        <w:rPr>
          <w:rFonts w:ascii="仿宋_GB2312" w:eastAsia="仿宋_GB2312" w:hAnsi="宋体" w:hint="eastAsia"/>
          <w:kern w:val="0"/>
          <w:sz w:val="30"/>
          <w:szCs w:val="30"/>
        </w:rPr>
        <w:t>申请保送的考生须进行网上报名并填报相应志愿。</w:t>
      </w:r>
    </w:p>
    <w:p w:rsidR="00FA1F27" w:rsidRDefault="00C23779">
      <w:pPr>
        <w:snapToGrid w:val="0"/>
        <w:spacing w:line="600" w:lineRule="exact"/>
        <w:ind w:firstLineChars="200" w:firstLine="600"/>
        <w:rPr>
          <w:rFonts w:ascii="仿宋_GB2312" w:eastAsia="仿宋_GB2312" w:hAnsi="宋体" w:cs="宋体"/>
          <w:sz w:val="30"/>
          <w:szCs w:val="30"/>
        </w:rPr>
      </w:pPr>
      <w:r>
        <w:rPr>
          <w:rFonts w:ascii="仿宋_GB2312" w:eastAsia="仿宋_GB2312" w:hAnsi="宋体" w:hint="eastAsia"/>
          <w:kern w:val="0"/>
          <w:sz w:val="30"/>
          <w:szCs w:val="30"/>
        </w:rPr>
        <w:t>5.</w:t>
      </w:r>
      <w:r>
        <w:rPr>
          <w:rFonts w:ascii="仿宋_GB2312" w:eastAsia="仿宋_GB2312" w:hAnsi="宋体" w:hint="eastAsia"/>
          <w:kern w:val="0"/>
          <w:sz w:val="30"/>
          <w:szCs w:val="30"/>
        </w:rPr>
        <w:t>所有报名考生须上传本人身份证（正反面）、相关学籍或学历证明，其中学籍或学历证明需登录教育部学信网（</w:t>
      </w:r>
      <w:r>
        <w:rPr>
          <w:rFonts w:ascii="仿宋_GB2312" w:eastAsia="仿宋_GB2312" w:hint="eastAsia"/>
          <w:sz w:val="30"/>
          <w:szCs w:val="30"/>
        </w:rPr>
        <w:t>www.chsi.com.cn</w:t>
      </w:r>
      <w:r>
        <w:rPr>
          <w:rFonts w:ascii="仿宋_GB2312" w:eastAsia="仿宋_GB2312" w:hAnsi="宋体" w:hint="eastAsia"/>
          <w:kern w:val="0"/>
          <w:sz w:val="30"/>
          <w:szCs w:val="30"/>
        </w:rPr>
        <w:t>）—“学籍学历查询与认证”栏目—根据提示进行用户注册后进行相应的查询下载。符合报考对象第一项或第三项中“在校生（含高校新生）在沪应征入伍，退役后复学的普通高校</w:t>
      </w:r>
      <w:r>
        <w:rPr>
          <w:rFonts w:ascii="仿宋_GB2312" w:eastAsia="仿宋_GB2312" w:hAnsi="宋体" w:hint="eastAsia"/>
          <w:kern w:val="0"/>
          <w:sz w:val="30"/>
          <w:szCs w:val="30"/>
        </w:rPr>
        <w:t>202</w:t>
      </w:r>
      <w:r>
        <w:rPr>
          <w:rFonts w:ascii="仿宋_GB2312" w:eastAsia="仿宋_GB2312" w:hAnsi="宋体" w:hint="eastAsia"/>
          <w:kern w:val="0"/>
          <w:sz w:val="30"/>
          <w:szCs w:val="30"/>
        </w:rPr>
        <w:t>3</w:t>
      </w:r>
      <w:r>
        <w:rPr>
          <w:rFonts w:ascii="仿宋_GB2312" w:eastAsia="仿宋_GB2312" w:hAnsi="宋体" w:hint="eastAsia"/>
          <w:kern w:val="0"/>
          <w:sz w:val="30"/>
          <w:szCs w:val="30"/>
        </w:rPr>
        <w:t>届专科（含高职）毕业生”的考生请下载“学籍在线</w:t>
      </w:r>
      <w:r>
        <w:rPr>
          <w:rFonts w:ascii="仿宋_GB2312" w:eastAsia="仿宋_GB2312" w:hAnsi="宋体" w:hint="eastAsia"/>
          <w:kern w:val="0"/>
          <w:sz w:val="30"/>
          <w:szCs w:val="30"/>
        </w:rPr>
        <w:t>验证报告”，其余考生请下载“学历电子注册备案表”，参考样张</w:t>
      </w:r>
      <w:hyperlink r:id="rId7" w:history="1">
        <w:r>
          <w:rPr>
            <w:rFonts w:ascii="仿宋_GB2312" w:eastAsia="仿宋_GB2312" w:hint="eastAsia"/>
            <w:sz w:val="30"/>
            <w:szCs w:val="30"/>
          </w:rPr>
          <w:t>https://www.chsi.com.cn/xlcx/ybdb.jsp</w:t>
        </w:r>
      </w:hyperlink>
      <w:r>
        <w:rPr>
          <w:rFonts w:ascii="仿宋_GB2312" w:eastAsia="仿宋_GB2312" w:hAnsi="宋体" w:cs="宋体" w:hint="eastAsia"/>
          <w:sz w:val="30"/>
          <w:szCs w:val="30"/>
        </w:rPr>
        <w:t>。</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6.</w:t>
      </w:r>
      <w:r>
        <w:rPr>
          <w:rFonts w:ascii="仿宋_GB2312" w:eastAsia="仿宋_GB2312" w:hAnsi="宋体" w:hint="eastAsia"/>
          <w:kern w:val="0"/>
          <w:sz w:val="30"/>
          <w:szCs w:val="30"/>
        </w:rPr>
        <w:t>被外省市高校录取的专科（含高职）上海生源毕业生报名时须上传本人大学英语四级成绩单。</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7.</w:t>
      </w:r>
      <w:r>
        <w:rPr>
          <w:rFonts w:ascii="仿宋_GB2312" w:eastAsia="仿宋_GB2312" w:hAnsi="宋体" w:hint="eastAsia"/>
          <w:kern w:val="0"/>
          <w:sz w:val="30"/>
          <w:szCs w:val="30"/>
        </w:rPr>
        <w:t>符合报考对象第</w:t>
      </w:r>
      <w:r>
        <w:rPr>
          <w:rFonts w:ascii="仿宋_GB2312" w:eastAsia="仿宋_GB2312" w:hAnsi="宋体" w:hint="eastAsia"/>
          <w:kern w:val="0"/>
          <w:sz w:val="30"/>
          <w:szCs w:val="30"/>
        </w:rPr>
        <w:t>2</w:t>
      </w:r>
      <w:r>
        <w:rPr>
          <w:rFonts w:ascii="仿宋_GB2312" w:eastAsia="仿宋_GB2312" w:hAnsi="宋体" w:hint="eastAsia"/>
          <w:kern w:val="0"/>
          <w:sz w:val="30"/>
          <w:szCs w:val="30"/>
        </w:rPr>
        <w:t>项的考生须上传基层服务项目证明材料。</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8.</w:t>
      </w:r>
      <w:r>
        <w:rPr>
          <w:rFonts w:ascii="仿宋_GB2312" w:eastAsia="仿宋_GB2312" w:hAnsi="宋体" w:hint="eastAsia"/>
          <w:kern w:val="0"/>
          <w:sz w:val="30"/>
          <w:szCs w:val="30"/>
        </w:rPr>
        <w:t>符合报考对象第</w:t>
      </w:r>
      <w:r>
        <w:rPr>
          <w:rFonts w:ascii="仿宋_GB2312" w:eastAsia="仿宋_GB2312" w:hAnsi="宋体" w:hint="eastAsia"/>
          <w:kern w:val="0"/>
          <w:sz w:val="30"/>
          <w:szCs w:val="30"/>
        </w:rPr>
        <w:t>3</w:t>
      </w:r>
      <w:r>
        <w:rPr>
          <w:rFonts w:ascii="仿宋_GB2312" w:eastAsia="仿宋_GB2312" w:hAnsi="宋体" w:hint="eastAsia"/>
          <w:kern w:val="0"/>
          <w:sz w:val="30"/>
          <w:szCs w:val="30"/>
        </w:rPr>
        <w:t>项的考生须上传退役军人证，若申请加分还需上传个人三等功及以上奖励证明。</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9.</w:t>
      </w:r>
      <w:r>
        <w:rPr>
          <w:rFonts w:ascii="仿宋_GB2312" w:eastAsia="仿宋_GB2312" w:hAnsi="宋体" w:hint="eastAsia"/>
          <w:kern w:val="0"/>
          <w:sz w:val="30"/>
          <w:szCs w:val="30"/>
        </w:rPr>
        <w:t>符合报名条件第</w:t>
      </w:r>
      <w:r>
        <w:rPr>
          <w:rFonts w:ascii="仿宋_GB2312" w:eastAsia="仿宋_GB2312" w:hAnsi="宋体" w:hint="eastAsia"/>
          <w:kern w:val="0"/>
          <w:sz w:val="30"/>
          <w:szCs w:val="30"/>
        </w:rPr>
        <w:t>4</w:t>
      </w:r>
      <w:r>
        <w:rPr>
          <w:rFonts w:ascii="仿宋_GB2312" w:eastAsia="仿宋_GB2312" w:hAnsi="宋体" w:hint="eastAsia"/>
          <w:kern w:val="0"/>
          <w:sz w:val="30"/>
          <w:szCs w:val="30"/>
        </w:rPr>
        <w:t>项的考生须上传</w:t>
      </w:r>
      <w:r>
        <w:rPr>
          <w:rFonts w:ascii="仿宋_GB2312" w:eastAsia="仿宋_GB2312" w:hAnsi="宋体" w:hint="eastAsia"/>
          <w:kern w:val="0"/>
          <w:sz w:val="30"/>
          <w:szCs w:val="30"/>
        </w:rPr>
        <w:t>世界技能大赛获奖证书。</w:t>
      </w:r>
    </w:p>
    <w:p w:rsidR="00FA1F27" w:rsidRDefault="00C23779">
      <w:pPr>
        <w:snapToGrid w:val="0"/>
        <w:spacing w:line="600" w:lineRule="exact"/>
        <w:ind w:firstLineChars="200" w:firstLine="600"/>
        <w:rPr>
          <w:rFonts w:ascii="黑体" w:eastAsia="黑体" w:hAnsi="黑体"/>
          <w:kern w:val="0"/>
          <w:sz w:val="30"/>
          <w:szCs w:val="30"/>
        </w:rPr>
      </w:pPr>
      <w:r>
        <w:rPr>
          <w:rFonts w:ascii="黑体" w:eastAsia="黑体" w:hAnsi="黑体" w:hint="eastAsia"/>
          <w:kern w:val="0"/>
          <w:sz w:val="30"/>
          <w:szCs w:val="30"/>
        </w:rPr>
        <w:t>三、考试安排和录取办法</w:t>
      </w:r>
    </w:p>
    <w:p w:rsidR="00FA1F27" w:rsidRDefault="00C23779">
      <w:pPr>
        <w:snapToGrid w:val="0"/>
        <w:spacing w:line="60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（一）考试安排</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202</w:t>
      </w:r>
      <w:r>
        <w:rPr>
          <w:rFonts w:ascii="仿宋_GB2312" w:eastAsia="仿宋_GB2312" w:hAnsi="宋体" w:hint="eastAsia"/>
          <w:kern w:val="0"/>
          <w:sz w:val="30"/>
          <w:szCs w:val="30"/>
        </w:rPr>
        <w:t>3</w:t>
      </w:r>
      <w:r>
        <w:rPr>
          <w:rFonts w:ascii="仿宋_GB2312" w:eastAsia="仿宋_GB2312" w:hAnsi="宋体" w:hint="eastAsia"/>
          <w:kern w:val="0"/>
          <w:sz w:val="30"/>
          <w:szCs w:val="30"/>
        </w:rPr>
        <w:t>年本市普通高校招收“专升本”新生考试时间统一安排在</w:t>
      </w:r>
      <w:r>
        <w:rPr>
          <w:rFonts w:ascii="仿宋_GB2312" w:eastAsia="仿宋_GB2312" w:hAnsi="宋体" w:hint="eastAsia"/>
          <w:kern w:val="0"/>
          <w:sz w:val="30"/>
          <w:szCs w:val="30"/>
        </w:rPr>
        <w:t>202</w:t>
      </w:r>
      <w:r>
        <w:rPr>
          <w:rFonts w:ascii="仿宋_GB2312" w:eastAsia="仿宋_GB2312" w:hAnsi="宋体" w:hint="eastAsia"/>
          <w:kern w:val="0"/>
          <w:sz w:val="30"/>
          <w:szCs w:val="30"/>
        </w:rPr>
        <w:t>3</w:t>
      </w:r>
      <w:r>
        <w:rPr>
          <w:rFonts w:ascii="仿宋_GB2312" w:eastAsia="仿宋_GB2312" w:hAnsi="宋体" w:hint="eastAsia"/>
          <w:kern w:val="0"/>
          <w:sz w:val="30"/>
          <w:szCs w:val="30"/>
        </w:rPr>
        <w:t>年</w:t>
      </w:r>
      <w:r>
        <w:rPr>
          <w:rFonts w:ascii="仿宋_GB2312" w:eastAsia="仿宋_GB2312" w:hAnsi="宋体" w:hint="eastAsia"/>
          <w:kern w:val="0"/>
          <w:sz w:val="30"/>
          <w:szCs w:val="30"/>
        </w:rPr>
        <w:t>4</w:t>
      </w:r>
      <w:r>
        <w:rPr>
          <w:rFonts w:ascii="仿宋_GB2312" w:eastAsia="仿宋_GB2312" w:hAnsi="宋体" w:hint="eastAsia"/>
          <w:kern w:val="0"/>
          <w:sz w:val="30"/>
          <w:szCs w:val="30"/>
        </w:rPr>
        <w:t>月</w:t>
      </w:r>
      <w:r>
        <w:rPr>
          <w:rFonts w:ascii="仿宋_GB2312" w:eastAsia="仿宋_GB2312" w:hAnsi="宋体" w:hint="eastAsia"/>
          <w:kern w:val="0"/>
          <w:sz w:val="30"/>
          <w:szCs w:val="30"/>
        </w:rPr>
        <w:t>8</w:t>
      </w:r>
      <w:r>
        <w:rPr>
          <w:rFonts w:ascii="仿宋_GB2312" w:eastAsia="仿宋_GB2312" w:hAnsi="宋体" w:hint="eastAsia"/>
          <w:kern w:val="0"/>
          <w:sz w:val="30"/>
          <w:szCs w:val="30"/>
        </w:rPr>
        <w:t>日（星期六），由各招生院校自行组织。各招生院校</w:t>
      </w:r>
      <w:r>
        <w:rPr>
          <w:rFonts w:ascii="仿宋_GB2312" w:eastAsia="仿宋_GB2312" w:hAnsi="宋体" w:hint="eastAsia"/>
          <w:kern w:val="0"/>
          <w:sz w:val="30"/>
          <w:szCs w:val="30"/>
        </w:rPr>
        <w:t>要统筹做好考试防疫工作，及时完善应急预案，应对突发情况。</w:t>
      </w:r>
    </w:p>
    <w:p w:rsidR="00FA1F27" w:rsidRDefault="00C23779">
      <w:pPr>
        <w:snapToGrid w:val="0"/>
        <w:spacing w:line="60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按照教育部、中央军委国防动员部有关文件精神，所有退役士兵考生一律免文化课考试，但须参加适应能力分流测试（以下简称“测试”）。测试委托上海杉达学院统一组织。测试考生须于</w:t>
      </w:r>
      <w:r>
        <w:rPr>
          <w:rFonts w:ascii="仿宋_GB2312" w:eastAsia="仿宋_GB2312" w:hAnsi="黑体" w:hint="eastAsia"/>
          <w:kern w:val="0"/>
          <w:sz w:val="30"/>
          <w:szCs w:val="30"/>
        </w:rPr>
        <w:t>202</w:t>
      </w:r>
      <w:r>
        <w:rPr>
          <w:rFonts w:ascii="仿宋_GB2312" w:eastAsia="仿宋_GB2312" w:hAnsi="黑体" w:hint="eastAsia"/>
          <w:kern w:val="0"/>
          <w:sz w:val="30"/>
          <w:szCs w:val="30"/>
        </w:rPr>
        <w:t>3</w:t>
      </w:r>
      <w:r>
        <w:rPr>
          <w:rFonts w:ascii="仿宋_GB2312" w:eastAsia="仿宋_GB2312" w:hAnsi="黑体" w:hint="eastAsia"/>
          <w:kern w:val="0"/>
          <w:sz w:val="30"/>
          <w:szCs w:val="30"/>
        </w:rPr>
        <w:t>年</w:t>
      </w:r>
      <w:r>
        <w:rPr>
          <w:rFonts w:ascii="仿宋_GB2312" w:eastAsia="仿宋_GB2312" w:hAnsi="黑体" w:hint="eastAsia"/>
          <w:kern w:val="0"/>
          <w:sz w:val="30"/>
          <w:szCs w:val="30"/>
        </w:rPr>
        <w:t>4</w:t>
      </w:r>
      <w:r>
        <w:rPr>
          <w:rFonts w:ascii="仿宋_GB2312" w:eastAsia="仿宋_GB2312" w:hAnsi="黑体" w:hint="eastAsia"/>
          <w:kern w:val="0"/>
          <w:sz w:val="30"/>
          <w:szCs w:val="30"/>
        </w:rPr>
        <w:t>月</w:t>
      </w:r>
      <w:r>
        <w:rPr>
          <w:rFonts w:ascii="仿宋_GB2312" w:eastAsia="仿宋_GB2312" w:hAnsi="黑体" w:hint="eastAsia"/>
          <w:kern w:val="0"/>
          <w:sz w:val="30"/>
          <w:szCs w:val="30"/>
        </w:rPr>
        <w:t>1</w:t>
      </w:r>
      <w:r>
        <w:rPr>
          <w:rFonts w:ascii="仿宋_GB2312" w:eastAsia="仿宋_GB2312" w:hAnsi="黑体" w:hint="eastAsia"/>
          <w:kern w:val="0"/>
          <w:sz w:val="30"/>
          <w:szCs w:val="30"/>
        </w:rPr>
        <w:t>-7</w:t>
      </w:r>
      <w:r>
        <w:rPr>
          <w:rFonts w:ascii="仿宋_GB2312" w:eastAsia="仿宋_GB2312" w:hAnsi="黑体" w:hint="eastAsia"/>
          <w:kern w:val="0"/>
          <w:sz w:val="30"/>
          <w:szCs w:val="30"/>
        </w:rPr>
        <w:t>日，登录“上海招考热线”，在“考试报名”栏目中下载并打印准考证。测试内容包括军事常识、时事政治、文学常识、思维逻辑四个方面，满分</w:t>
      </w:r>
      <w:r>
        <w:rPr>
          <w:rFonts w:ascii="仿宋_GB2312" w:eastAsia="仿宋_GB2312" w:hAnsi="黑体" w:hint="eastAsia"/>
          <w:kern w:val="0"/>
          <w:sz w:val="30"/>
          <w:szCs w:val="30"/>
        </w:rPr>
        <w:t>200</w:t>
      </w:r>
      <w:r>
        <w:rPr>
          <w:rFonts w:ascii="仿宋_GB2312" w:eastAsia="仿宋_GB2312" w:hAnsi="黑体" w:hint="eastAsia"/>
          <w:kern w:val="0"/>
          <w:sz w:val="30"/>
          <w:szCs w:val="30"/>
        </w:rPr>
        <w:t>分，与其他考生做到“同时考不同卷”。</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针对申请保送的考生，各相关招生院校须进行资格审核，并根据学校选拔要求组织相关综合考核，免于技能考核。</w:t>
      </w:r>
    </w:p>
    <w:p w:rsidR="00FA1F27" w:rsidRDefault="00C23779">
      <w:pPr>
        <w:snapToGrid w:val="0"/>
        <w:spacing w:line="60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（二）录取办法</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退役士兵考生根据测试成绩从高到低，遵循志愿原则，予以投档。</w:t>
      </w:r>
      <w:r>
        <w:rPr>
          <w:rFonts w:ascii="仿宋_GB2312" w:eastAsia="仿宋_GB2312" w:hAnsi="宋体" w:hint="eastAsia"/>
          <w:sz w:val="28"/>
          <w:szCs w:val="28"/>
        </w:rPr>
        <w:t>服役期间，荣立个人三等功及以上奖励的退役士兵考生加</w:t>
      </w:r>
      <w:r>
        <w:rPr>
          <w:rFonts w:ascii="仿宋_GB2312" w:eastAsia="仿宋_GB2312" w:hAnsi="宋体" w:hint="eastAsia"/>
          <w:sz w:val="28"/>
          <w:szCs w:val="28"/>
        </w:rPr>
        <w:t>10</w:t>
      </w:r>
      <w:r>
        <w:rPr>
          <w:rFonts w:ascii="仿宋_GB2312" w:eastAsia="仿宋_GB2312" w:hAnsi="宋体" w:hint="eastAsia"/>
          <w:sz w:val="28"/>
          <w:szCs w:val="28"/>
        </w:rPr>
        <w:t>分。</w:t>
      </w:r>
      <w:r>
        <w:rPr>
          <w:rFonts w:ascii="仿宋_GB2312" w:eastAsia="仿宋_GB2312" w:hAnsi="宋体" w:hint="eastAsia"/>
          <w:kern w:val="0"/>
          <w:sz w:val="30"/>
          <w:szCs w:val="30"/>
        </w:rPr>
        <w:t>同分时，依次比较军事常识、时事政治、文学常识成绩。</w:t>
      </w:r>
    </w:p>
    <w:p w:rsidR="00FA1F27" w:rsidRDefault="00C23779">
      <w:pPr>
        <w:snapToGrid w:val="0"/>
        <w:spacing w:line="600" w:lineRule="exact"/>
        <w:ind w:firstLineChars="200" w:firstLine="600"/>
        <w:rPr>
          <w:rFonts w:ascii="仿宋_GB2312" w:eastAsia="仿宋_GB2312" w:hAnsi="黑体"/>
          <w:kern w:val="0"/>
          <w:sz w:val="30"/>
          <w:szCs w:val="30"/>
        </w:rPr>
      </w:pPr>
      <w:r>
        <w:rPr>
          <w:rFonts w:ascii="仿宋_GB2312" w:eastAsia="仿宋_GB2312" w:hAnsi="宋体" w:hint="eastAsia"/>
          <w:kern w:val="0"/>
          <w:sz w:val="30"/>
          <w:szCs w:val="30"/>
        </w:rPr>
        <w:t>各招生院校按事先向社会公布的招生章程进行录取并承担相应</w:t>
      </w:r>
      <w:r>
        <w:rPr>
          <w:rFonts w:ascii="仿宋_GB2312" w:eastAsia="仿宋_GB2312" w:hAnsi="宋体" w:hint="eastAsia"/>
          <w:kern w:val="0"/>
          <w:sz w:val="30"/>
          <w:szCs w:val="30"/>
        </w:rPr>
        <w:t>责任。</w:t>
      </w:r>
    </w:p>
    <w:p w:rsidR="00FA1F27" w:rsidRDefault="00C23779">
      <w:pPr>
        <w:snapToGrid w:val="0"/>
        <w:spacing w:line="600" w:lineRule="exact"/>
        <w:ind w:firstLineChars="200" w:firstLine="600"/>
        <w:rPr>
          <w:rFonts w:ascii="黑体" w:eastAsia="黑体" w:hAnsi="黑体"/>
          <w:kern w:val="0"/>
          <w:sz w:val="30"/>
          <w:szCs w:val="30"/>
        </w:rPr>
      </w:pPr>
      <w:r>
        <w:rPr>
          <w:rFonts w:ascii="黑体" w:eastAsia="黑体" w:hAnsi="黑体" w:hint="eastAsia"/>
          <w:kern w:val="0"/>
          <w:sz w:val="30"/>
          <w:szCs w:val="30"/>
        </w:rPr>
        <w:t>四、招生章程制定</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各招生院校</w:t>
      </w:r>
      <w:r>
        <w:rPr>
          <w:rFonts w:ascii="仿宋_GB2312" w:eastAsia="仿宋_GB2312" w:hAnsi="宋体" w:hint="eastAsia"/>
          <w:kern w:val="0"/>
          <w:sz w:val="30"/>
          <w:szCs w:val="30"/>
        </w:rPr>
        <w:t>于规定时间</w:t>
      </w:r>
      <w:r>
        <w:rPr>
          <w:rFonts w:ascii="仿宋_GB2312" w:eastAsia="仿宋_GB2312" w:hAnsi="宋体" w:hint="eastAsia"/>
          <w:kern w:val="0"/>
          <w:sz w:val="30"/>
          <w:szCs w:val="30"/>
        </w:rPr>
        <w:t>向市教委书面报送院校</w:t>
      </w:r>
      <w:r>
        <w:rPr>
          <w:rFonts w:ascii="仿宋_GB2312" w:eastAsia="仿宋_GB2312" w:hAnsi="宋体" w:hint="eastAsia"/>
          <w:kern w:val="0"/>
          <w:sz w:val="30"/>
          <w:szCs w:val="30"/>
        </w:rPr>
        <w:t>202</w:t>
      </w:r>
      <w:r>
        <w:rPr>
          <w:rFonts w:ascii="仿宋_GB2312" w:eastAsia="仿宋_GB2312" w:hAnsi="宋体" w:hint="eastAsia"/>
          <w:kern w:val="0"/>
          <w:sz w:val="30"/>
          <w:szCs w:val="30"/>
        </w:rPr>
        <w:t>3</w:t>
      </w:r>
      <w:r>
        <w:rPr>
          <w:rFonts w:ascii="仿宋_GB2312" w:eastAsia="仿宋_GB2312" w:hAnsi="宋体" w:hint="eastAsia"/>
          <w:kern w:val="0"/>
          <w:sz w:val="30"/>
          <w:szCs w:val="30"/>
        </w:rPr>
        <w:t>年“专升本”招生章程及核准备案表（招生章程及核准备案表的基本格式见附件</w:t>
      </w:r>
      <w:r>
        <w:rPr>
          <w:rFonts w:ascii="仿宋_GB2312" w:eastAsia="仿宋_GB2312" w:hAnsi="宋体" w:hint="eastAsia"/>
          <w:kern w:val="0"/>
          <w:sz w:val="30"/>
          <w:szCs w:val="30"/>
        </w:rPr>
        <w:t>1</w:t>
      </w:r>
      <w:r>
        <w:rPr>
          <w:rFonts w:ascii="仿宋_GB2312" w:eastAsia="仿宋_GB2312" w:hAnsi="宋体" w:hint="eastAsia"/>
          <w:kern w:val="0"/>
          <w:sz w:val="30"/>
          <w:szCs w:val="30"/>
        </w:rPr>
        <w:t>、</w:t>
      </w:r>
      <w:r>
        <w:rPr>
          <w:rFonts w:ascii="仿宋_GB2312" w:eastAsia="仿宋_GB2312" w:hAnsi="宋体" w:hint="eastAsia"/>
          <w:kern w:val="0"/>
          <w:sz w:val="30"/>
          <w:szCs w:val="30"/>
        </w:rPr>
        <w:t>2</w:t>
      </w:r>
      <w:r>
        <w:rPr>
          <w:rFonts w:ascii="仿宋_GB2312" w:eastAsia="仿宋_GB2312" w:hAnsi="宋体" w:hint="eastAsia"/>
          <w:kern w:val="0"/>
          <w:sz w:val="30"/>
          <w:szCs w:val="30"/>
        </w:rPr>
        <w:t>）。市教委对招生章程进行核定、备案。经市教委备案后，由各招生院校向社会公布本校“专升本”招生章程，市教委同步通过网站等载体向社会公布。经核定备案的招生章程不得擅自更改。学校法定代表人应对招生章程及有关宣传材料的真实性负责。</w:t>
      </w:r>
    </w:p>
    <w:p w:rsidR="00FA1F27" w:rsidRDefault="00C23779">
      <w:pPr>
        <w:snapToGrid w:val="0"/>
        <w:spacing w:line="600" w:lineRule="exact"/>
        <w:ind w:firstLineChars="200" w:firstLine="600"/>
        <w:rPr>
          <w:rFonts w:ascii="黑体" w:eastAsia="黑体" w:hAnsi="黑体"/>
          <w:kern w:val="0"/>
          <w:sz w:val="30"/>
          <w:szCs w:val="30"/>
        </w:rPr>
      </w:pPr>
      <w:r>
        <w:rPr>
          <w:rFonts w:ascii="黑体" w:eastAsia="黑体" w:hAnsi="黑体" w:hint="eastAsia"/>
          <w:kern w:val="0"/>
          <w:sz w:val="30"/>
          <w:szCs w:val="30"/>
        </w:rPr>
        <w:t>五、新生学籍电子注册工作</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各招生院校均须在考生报到时对其所有上传资料的原件进行核验，核验无误后，在规定时间内进行入学资格复核，</w:t>
      </w:r>
      <w:r>
        <w:rPr>
          <w:rFonts w:ascii="仿宋_GB2312" w:eastAsia="仿宋_GB2312" w:hint="eastAsia"/>
          <w:sz w:val="30"/>
          <w:szCs w:val="30"/>
        </w:rPr>
        <w:t>复核通过后，方可在“中国高等教育学生信息网”注册学籍。</w:t>
      </w:r>
    </w:p>
    <w:p w:rsidR="00FA1F27" w:rsidRDefault="00C23779">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各招生院校应严格根据事先向社会公布的招生章程进行招生录取，未按招生章程招收的“专升本”新生不予注册学籍。未经学籍注册的“专升本”考生，其本科学历证书不予注册。</w:t>
      </w:r>
    </w:p>
    <w:p w:rsidR="00FA1F27" w:rsidRDefault="00C23779">
      <w:pPr>
        <w:snapToGrid w:val="0"/>
        <w:spacing w:line="600" w:lineRule="exact"/>
        <w:ind w:firstLineChars="200" w:firstLine="600"/>
        <w:rPr>
          <w:rFonts w:ascii="黑体" w:eastAsia="黑体" w:hAnsi="黑体"/>
          <w:kern w:val="0"/>
          <w:sz w:val="30"/>
          <w:szCs w:val="30"/>
        </w:rPr>
      </w:pPr>
      <w:r>
        <w:rPr>
          <w:rFonts w:ascii="黑体" w:eastAsia="黑体" w:hAnsi="黑体" w:hint="eastAsia"/>
          <w:kern w:val="0"/>
          <w:sz w:val="30"/>
          <w:szCs w:val="30"/>
        </w:rPr>
        <w:t>六、各招生院校应加强领导，完善工作制度，学校纪检监察部门必须全程监督招生工作，确保招生工作公平、公正、公开和规范进行。</w:t>
      </w:r>
    </w:p>
    <w:p w:rsidR="00FA1F27" w:rsidRDefault="00C23779">
      <w:pPr>
        <w:snapToGrid w:val="0"/>
        <w:spacing w:line="600" w:lineRule="exact"/>
        <w:ind w:firstLineChars="200" w:firstLine="600"/>
        <w:rPr>
          <w:rFonts w:ascii="黑体" w:eastAsia="黑体" w:hAnsi="黑体"/>
          <w:kern w:val="0"/>
          <w:sz w:val="30"/>
          <w:szCs w:val="30"/>
        </w:rPr>
      </w:pPr>
      <w:r>
        <w:rPr>
          <w:rFonts w:ascii="黑体" w:eastAsia="黑体" w:hAnsi="黑体" w:hint="eastAsia"/>
          <w:kern w:val="0"/>
          <w:sz w:val="30"/>
          <w:szCs w:val="30"/>
        </w:rPr>
        <w:t>七、经“专升本”招生录取的新生学费标准，按照本市高校</w:t>
      </w:r>
      <w:r>
        <w:rPr>
          <w:rFonts w:ascii="黑体" w:eastAsia="黑体" w:hAnsi="黑体" w:hint="eastAsia"/>
          <w:color w:val="000000"/>
          <w:kern w:val="0"/>
          <w:sz w:val="30"/>
          <w:szCs w:val="30"/>
        </w:rPr>
        <w:t>当年度</w:t>
      </w:r>
      <w:r>
        <w:rPr>
          <w:rFonts w:ascii="黑体" w:eastAsia="黑体" w:hAnsi="黑体" w:hint="eastAsia"/>
          <w:kern w:val="0"/>
          <w:sz w:val="30"/>
          <w:szCs w:val="30"/>
        </w:rPr>
        <w:t>同年级专业学费标准执行。</w:t>
      </w:r>
    </w:p>
    <w:p w:rsidR="00FA1F27" w:rsidRDefault="00FA1F27">
      <w:pPr>
        <w:snapToGrid w:val="0"/>
        <w:spacing w:line="600" w:lineRule="exact"/>
        <w:ind w:firstLineChars="200" w:firstLine="600"/>
        <w:rPr>
          <w:rFonts w:ascii="黑体" w:eastAsia="黑体" w:hAnsi="黑体"/>
          <w:kern w:val="0"/>
          <w:sz w:val="30"/>
          <w:szCs w:val="30"/>
        </w:rPr>
      </w:pPr>
    </w:p>
    <w:p w:rsidR="00FA1F27" w:rsidRDefault="00C23779">
      <w:pPr>
        <w:spacing w:line="600" w:lineRule="exact"/>
        <w:ind w:firstLine="645"/>
        <w:rPr>
          <w:rFonts w:ascii="仿宋_GB2312" w:eastAsia="仿宋_GB2312"/>
          <w:sz w:val="30"/>
          <w:szCs w:val="30"/>
        </w:rPr>
      </w:pPr>
      <w:r>
        <w:rPr>
          <w:rFonts w:ascii="仿宋_GB2312" w:eastAsia="仿宋_GB2312" w:hint="eastAsia"/>
          <w:sz w:val="30"/>
          <w:szCs w:val="30"/>
        </w:rPr>
        <w:t>附件：</w:t>
      </w:r>
      <w:r>
        <w:rPr>
          <w:rFonts w:ascii="仿宋_GB2312" w:eastAsia="仿宋_GB2312" w:hint="eastAsia"/>
          <w:sz w:val="30"/>
          <w:szCs w:val="30"/>
        </w:rPr>
        <w:t>1.202</w:t>
      </w:r>
      <w:r>
        <w:rPr>
          <w:rFonts w:ascii="仿宋_GB2312" w:eastAsia="仿宋_GB2312" w:hint="eastAsia"/>
          <w:sz w:val="30"/>
          <w:szCs w:val="30"/>
        </w:rPr>
        <w:t>3</w:t>
      </w:r>
      <w:r>
        <w:rPr>
          <w:rFonts w:ascii="仿宋_GB2312" w:eastAsia="仿宋_GB2312" w:hint="eastAsia"/>
          <w:sz w:val="30"/>
          <w:szCs w:val="30"/>
        </w:rPr>
        <w:t>年上海市普通高校招生章程核准备案表（正表）</w:t>
      </w:r>
    </w:p>
    <w:p w:rsidR="00FA1F27" w:rsidRDefault="00C23779">
      <w:pPr>
        <w:spacing w:line="600" w:lineRule="exact"/>
        <w:ind w:firstLine="645"/>
        <w:rPr>
          <w:rFonts w:ascii="仿宋_GB2312" w:eastAsia="仿宋_GB2312"/>
          <w:sz w:val="30"/>
          <w:szCs w:val="30"/>
        </w:rPr>
      </w:pPr>
      <w:r>
        <w:rPr>
          <w:rFonts w:ascii="仿宋_GB2312" w:eastAsia="仿宋_GB2312" w:hint="eastAsia"/>
          <w:sz w:val="30"/>
          <w:szCs w:val="30"/>
        </w:rPr>
        <w:t xml:space="preserve">      2.202</w:t>
      </w:r>
      <w:r>
        <w:rPr>
          <w:rFonts w:ascii="仿宋_GB2312" w:eastAsia="仿宋_GB2312" w:hint="eastAsia"/>
          <w:sz w:val="30"/>
          <w:szCs w:val="30"/>
        </w:rPr>
        <w:t>3</w:t>
      </w:r>
      <w:r>
        <w:rPr>
          <w:rFonts w:ascii="仿宋_GB2312" w:eastAsia="仿宋_GB2312" w:hint="eastAsia"/>
          <w:sz w:val="30"/>
          <w:szCs w:val="30"/>
        </w:rPr>
        <w:t>年上</w:t>
      </w:r>
      <w:r>
        <w:rPr>
          <w:rFonts w:ascii="仿宋_GB2312" w:eastAsia="仿宋_GB2312" w:hint="eastAsia"/>
          <w:sz w:val="30"/>
          <w:szCs w:val="30"/>
        </w:rPr>
        <w:t>海市普通高校招生章程核准备案表（副表）</w:t>
      </w:r>
    </w:p>
    <w:p w:rsidR="00FA1F27" w:rsidRDefault="00C23779">
      <w:pPr>
        <w:spacing w:line="600" w:lineRule="exact"/>
        <w:ind w:firstLine="645"/>
        <w:rPr>
          <w:rFonts w:ascii="仿宋_GB2312" w:eastAsia="仿宋_GB2312"/>
          <w:sz w:val="30"/>
          <w:szCs w:val="30"/>
        </w:rPr>
      </w:pPr>
      <w:r>
        <w:rPr>
          <w:rFonts w:ascii="仿宋_GB2312" w:eastAsia="仿宋_GB2312" w:hint="eastAsia"/>
          <w:sz w:val="30"/>
          <w:szCs w:val="30"/>
        </w:rPr>
        <w:t xml:space="preserve">      3.202</w:t>
      </w:r>
      <w:r>
        <w:rPr>
          <w:rFonts w:ascii="仿宋_GB2312" w:eastAsia="仿宋_GB2312" w:hint="eastAsia"/>
          <w:sz w:val="30"/>
          <w:szCs w:val="30"/>
        </w:rPr>
        <w:t>3</w:t>
      </w:r>
      <w:r>
        <w:rPr>
          <w:rFonts w:ascii="仿宋_GB2312" w:eastAsia="仿宋_GB2312" w:hint="eastAsia"/>
          <w:sz w:val="30"/>
          <w:szCs w:val="30"/>
        </w:rPr>
        <w:t>年上海市部分普通高校招收“专升本”新生工作</w:t>
      </w:r>
    </w:p>
    <w:p w:rsidR="00FA1F27" w:rsidRDefault="00C23779">
      <w:pPr>
        <w:spacing w:line="600" w:lineRule="exact"/>
        <w:ind w:firstLineChars="615" w:firstLine="1845"/>
        <w:rPr>
          <w:rFonts w:ascii="仿宋_GB2312" w:eastAsia="仿宋_GB2312"/>
          <w:sz w:val="30"/>
          <w:szCs w:val="30"/>
        </w:rPr>
      </w:pPr>
      <w:r>
        <w:rPr>
          <w:rFonts w:ascii="仿宋_GB2312" w:eastAsia="仿宋_GB2312" w:hint="eastAsia"/>
          <w:sz w:val="30"/>
          <w:szCs w:val="30"/>
        </w:rPr>
        <w:t>日程</w:t>
      </w:r>
    </w:p>
    <w:p w:rsidR="00FA1F27" w:rsidRDefault="00FA1F27" w:rsidP="00651589">
      <w:pPr>
        <w:spacing w:line="600" w:lineRule="exact"/>
        <w:rPr>
          <w:rFonts w:ascii="仿宋_GB2312" w:eastAsia="仿宋_GB2312"/>
          <w:sz w:val="30"/>
          <w:szCs w:val="30"/>
        </w:rPr>
      </w:pPr>
    </w:p>
    <w:p w:rsidR="00FA1F27" w:rsidRDefault="00FA1F27" w:rsidP="00651589">
      <w:pPr>
        <w:spacing w:line="600" w:lineRule="exact"/>
        <w:rPr>
          <w:rFonts w:ascii="仿宋_GB2312" w:eastAsia="仿宋_GB2312"/>
          <w:sz w:val="30"/>
          <w:szCs w:val="30"/>
        </w:rPr>
      </w:pPr>
    </w:p>
    <w:p w:rsidR="00FA1F27" w:rsidRDefault="00C23779">
      <w:pPr>
        <w:spacing w:line="600" w:lineRule="exact"/>
        <w:ind w:right="361" w:firstLineChars="1550" w:firstLine="4650"/>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p w:rsidR="00FA1F27" w:rsidRDefault="00C23779" w:rsidP="00651589">
      <w:pPr>
        <w:tabs>
          <w:tab w:val="left" w:pos="7380"/>
          <w:tab w:val="left" w:pos="7560"/>
        </w:tabs>
        <w:spacing w:line="600" w:lineRule="exact"/>
        <w:ind w:right="361" w:firstLineChars="1748" w:firstLine="5244"/>
        <w:rPr>
          <w:rFonts w:ascii="仿宋_GB2312" w:eastAsia="仿宋_GB2312"/>
          <w:sz w:val="30"/>
          <w:szCs w:val="30"/>
        </w:rPr>
      </w:pPr>
      <w:r>
        <w:rPr>
          <w:rFonts w:ascii="仿宋_GB2312" w:eastAsia="仿宋_GB2312" w:hint="eastAsia"/>
          <w:sz w:val="30"/>
          <w:szCs w:val="30"/>
        </w:rPr>
        <w:t>202</w:t>
      </w:r>
      <w:r>
        <w:rPr>
          <w:rFonts w:ascii="仿宋_GB2312" w:eastAsia="仿宋_GB2312" w:hint="eastAsia"/>
          <w:sz w:val="30"/>
          <w:szCs w:val="30"/>
        </w:rPr>
        <w:t>3</w:t>
      </w:r>
      <w:r>
        <w:rPr>
          <w:rFonts w:ascii="仿宋_GB2312" w:eastAsia="仿宋_GB2312" w:hint="eastAsia"/>
          <w:sz w:val="30"/>
          <w:szCs w:val="30"/>
        </w:rPr>
        <w:t>年</w:t>
      </w:r>
      <w:r>
        <w:rPr>
          <w:rFonts w:ascii="仿宋_GB2312" w:eastAsia="仿宋_GB2312" w:hint="eastAsia"/>
          <w:sz w:val="30"/>
          <w:szCs w:val="30"/>
        </w:rPr>
        <w:t>2</w:t>
      </w:r>
      <w:r>
        <w:rPr>
          <w:rFonts w:ascii="仿宋_GB2312" w:eastAsia="仿宋_GB2312" w:hint="eastAsia"/>
          <w:sz w:val="30"/>
          <w:szCs w:val="30"/>
        </w:rPr>
        <w:t>月</w:t>
      </w:r>
      <w:r>
        <w:rPr>
          <w:rFonts w:ascii="仿宋_GB2312" w:eastAsia="仿宋_GB2312" w:hint="eastAsia"/>
          <w:sz w:val="30"/>
          <w:szCs w:val="30"/>
        </w:rPr>
        <w:t>1</w:t>
      </w:r>
      <w:r>
        <w:rPr>
          <w:rFonts w:ascii="仿宋_GB2312" w:eastAsia="仿宋_GB2312" w:hint="eastAsia"/>
          <w:sz w:val="30"/>
          <w:szCs w:val="30"/>
        </w:rPr>
        <w:t>4</w:t>
      </w:r>
      <w:r>
        <w:rPr>
          <w:rFonts w:ascii="仿宋_GB2312" w:eastAsia="仿宋_GB2312" w:hint="eastAsia"/>
          <w:sz w:val="30"/>
          <w:szCs w:val="30"/>
        </w:rPr>
        <w:t>日</w:t>
      </w:r>
    </w:p>
    <w:p w:rsidR="00FA1F27" w:rsidRDefault="00C23779">
      <w:pPr>
        <w:spacing w:line="560" w:lineRule="exact"/>
        <w:rPr>
          <w:rFonts w:ascii="黑体" w:eastAsia="黑体"/>
          <w:sz w:val="32"/>
          <w:szCs w:val="32"/>
        </w:rPr>
      </w:pPr>
      <w:r>
        <w:rPr>
          <w:rFonts w:ascii="黑体" w:eastAsia="黑体"/>
          <w:sz w:val="30"/>
          <w:szCs w:val="30"/>
        </w:rPr>
        <w:br w:type="page"/>
      </w:r>
      <w:r>
        <w:rPr>
          <w:rFonts w:ascii="黑体" w:eastAsia="黑体" w:hint="eastAsia"/>
          <w:sz w:val="32"/>
          <w:szCs w:val="32"/>
        </w:rPr>
        <w:t>附件</w:t>
      </w:r>
      <w:r>
        <w:rPr>
          <w:rFonts w:ascii="黑体" w:eastAsia="黑体" w:hint="eastAsia"/>
          <w:sz w:val="32"/>
          <w:szCs w:val="32"/>
        </w:rPr>
        <w:t>1</w:t>
      </w:r>
    </w:p>
    <w:p w:rsidR="00FA1F27" w:rsidRDefault="00C23779">
      <w:pPr>
        <w:rPr>
          <w:rFonts w:ascii="黑体" w:eastAsia="黑体"/>
          <w:sz w:val="32"/>
          <w:szCs w:val="32"/>
        </w:rPr>
      </w:pPr>
      <w:r>
        <w:rPr>
          <w:rFonts w:ascii="方正小标宋简体" w:eastAsia="方正小标宋简体" w:hAnsi="华文中宋" w:hint="eastAsia"/>
          <w:sz w:val="38"/>
          <w:szCs w:val="38"/>
        </w:rPr>
        <w:t xml:space="preserve"> 202</w:t>
      </w:r>
      <w:r>
        <w:rPr>
          <w:rFonts w:ascii="方正小标宋简体" w:eastAsia="方正小标宋简体" w:hAnsi="华文中宋" w:hint="eastAsia"/>
          <w:sz w:val="38"/>
          <w:szCs w:val="38"/>
        </w:rPr>
        <w:t>3</w:t>
      </w:r>
      <w:r>
        <w:rPr>
          <w:rFonts w:ascii="方正小标宋简体" w:eastAsia="方正小标宋简体" w:hAnsi="华文中宋" w:hint="eastAsia"/>
          <w:sz w:val="38"/>
          <w:szCs w:val="38"/>
        </w:rPr>
        <w:t>年上海市普通高校招生章程核准备案表（正表）</w:t>
      </w:r>
    </w:p>
    <w:tbl>
      <w:tblPr>
        <w:tblpPr w:leftFromText="180" w:rightFromText="180" w:vertAnchor="text" w:horzAnchor="page" w:tblpX="1150" w:tblpY="309"/>
        <w:tblOverlap w:val="never"/>
        <w:tblW w:w="104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384"/>
        <w:gridCol w:w="372"/>
        <w:gridCol w:w="1754"/>
        <w:gridCol w:w="6894"/>
      </w:tblGrid>
      <w:tr w:rsidR="00FA1F27">
        <w:trPr>
          <w:trHeight w:val="50"/>
        </w:trPr>
        <w:tc>
          <w:tcPr>
            <w:tcW w:w="10404" w:type="dxa"/>
            <w:gridSpan w:val="4"/>
            <w:vAlign w:val="center"/>
          </w:tcPr>
          <w:p w:rsidR="00FA1F27" w:rsidRDefault="00C23779">
            <w:pPr>
              <w:jc w:val="center"/>
              <w:rPr>
                <w:rFonts w:ascii="仿宋_GB2312" w:eastAsia="仿宋_GB2312" w:hAnsi="仿宋"/>
                <w:b/>
                <w:sz w:val="28"/>
                <w:szCs w:val="28"/>
              </w:rPr>
            </w:pPr>
            <w:r>
              <w:rPr>
                <w:rFonts w:ascii="仿宋_GB2312" w:eastAsia="仿宋_GB2312" w:hAnsi="仿宋" w:hint="eastAsia"/>
                <w:b/>
                <w:sz w:val="28"/>
                <w:szCs w:val="28"/>
              </w:rPr>
              <w:t>202</w:t>
            </w:r>
            <w:r>
              <w:rPr>
                <w:rFonts w:ascii="仿宋_GB2312" w:eastAsia="仿宋_GB2312" w:hAnsi="仿宋" w:hint="eastAsia"/>
                <w:b/>
                <w:sz w:val="28"/>
                <w:szCs w:val="28"/>
              </w:rPr>
              <w:t>3</w:t>
            </w:r>
            <w:r>
              <w:rPr>
                <w:rFonts w:ascii="仿宋_GB2312" w:eastAsia="仿宋_GB2312" w:hAnsi="仿宋" w:hint="eastAsia"/>
                <w:b/>
                <w:sz w:val="28"/>
                <w:szCs w:val="28"/>
              </w:rPr>
              <w:t>上海市普通高校“专升本”招生章程</w:t>
            </w:r>
          </w:p>
        </w:tc>
      </w:tr>
      <w:tr w:rsidR="00FA1F27">
        <w:trPr>
          <w:trHeight w:val="267"/>
        </w:trPr>
        <w:tc>
          <w:tcPr>
            <w:tcW w:w="3510" w:type="dxa"/>
            <w:gridSpan w:val="3"/>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一、院校全称</w:t>
            </w:r>
          </w:p>
        </w:tc>
        <w:tc>
          <w:tcPr>
            <w:tcW w:w="6894" w:type="dxa"/>
          </w:tcPr>
          <w:p w:rsidR="00FA1F27" w:rsidRDefault="00FA1F27">
            <w:pPr>
              <w:jc w:val="center"/>
              <w:rPr>
                <w:rFonts w:ascii="仿宋_GB2312" w:eastAsia="仿宋_GB2312" w:hAnsi="仿宋"/>
                <w:sz w:val="28"/>
                <w:szCs w:val="28"/>
              </w:rPr>
            </w:pPr>
          </w:p>
        </w:tc>
      </w:tr>
      <w:tr w:rsidR="00FA1F27">
        <w:trPr>
          <w:trHeight w:val="313"/>
        </w:trPr>
        <w:tc>
          <w:tcPr>
            <w:tcW w:w="3510" w:type="dxa"/>
            <w:gridSpan w:val="3"/>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二、就读校址</w:t>
            </w:r>
          </w:p>
        </w:tc>
        <w:tc>
          <w:tcPr>
            <w:tcW w:w="6894" w:type="dxa"/>
          </w:tcPr>
          <w:p w:rsidR="00FA1F27" w:rsidRDefault="00FA1F27">
            <w:pPr>
              <w:rPr>
                <w:rFonts w:ascii="仿宋_GB2312" w:eastAsia="仿宋_GB2312" w:hAnsi="仿宋"/>
                <w:sz w:val="28"/>
                <w:szCs w:val="28"/>
              </w:rPr>
            </w:pPr>
          </w:p>
        </w:tc>
      </w:tr>
      <w:tr w:rsidR="00FA1F27">
        <w:tc>
          <w:tcPr>
            <w:tcW w:w="3510" w:type="dxa"/>
            <w:gridSpan w:val="3"/>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三、招生层次</w:t>
            </w:r>
          </w:p>
        </w:tc>
        <w:tc>
          <w:tcPr>
            <w:tcW w:w="6894" w:type="dxa"/>
            <w:vAlign w:val="center"/>
          </w:tcPr>
          <w:p w:rsidR="00FA1F27" w:rsidRDefault="00C23779">
            <w:pPr>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本科</w:t>
            </w:r>
            <w:r>
              <w:rPr>
                <w:rFonts w:ascii="仿宋_GB2312" w:eastAsia="仿宋_GB2312" w:hAnsi="仿宋" w:hint="eastAsia"/>
                <w:sz w:val="28"/>
                <w:szCs w:val="28"/>
              </w:rPr>
              <w:t xml:space="preserve"> </w:t>
            </w:r>
          </w:p>
        </w:tc>
      </w:tr>
      <w:tr w:rsidR="00FA1F27">
        <w:trPr>
          <w:trHeight w:val="731"/>
        </w:trPr>
        <w:tc>
          <w:tcPr>
            <w:tcW w:w="3510" w:type="dxa"/>
            <w:gridSpan w:val="3"/>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四、办学类型</w:t>
            </w:r>
          </w:p>
        </w:tc>
        <w:tc>
          <w:tcPr>
            <w:tcW w:w="6894" w:type="dxa"/>
            <w:vAlign w:val="center"/>
          </w:tcPr>
          <w:p w:rsidR="00FA1F27" w:rsidRDefault="00C23779">
            <w:pPr>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普通高等学校</w:t>
            </w:r>
            <w:r>
              <w:rPr>
                <w:rFonts w:ascii="仿宋_GB2312" w:eastAsia="仿宋_GB2312" w:hAnsi="仿宋" w:hint="eastAsia"/>
                <w:sz w:val="28"/>
                <w:szCs w:val="28"/>
              </w:rPr>
              <w:t xml:space="preserve"> </w:t>
            </w:r>
          </w:p>
          <w:p w:rsidR="00FA1F27" w:rsidRDefault="00C23779">
            <w:pPr>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公办高等学校</w:t>
            </w:r>
            <w:r>
              <w:rPr>
                <w:rFonts w:ascii="仿宋_GB2312" w:eastAsia="仿宋_GB2312" w:hAnsi="仿宋" w:hint="eastAsia"/>
                <w:sz w:val="28"/>
                <w:szCs w:val="28"/>
              </w:rPr>
              <w:t xml:space="preserve"> </w:t>
            </w: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民办高等学校</w:t>
            </w:r>
            <w:r>
              <w:rPr>
                <w:rFonts w:ascii="仿宋_GB2312" w:eastAsia="仿宋_GB2312" w:hAnsi="仿宋" w:hint="eastAsia"/>
                <w:sz w:val="28"/>
                <w:szCs w:val="28"/>
              </w:rPr>
              <w:t xml:space="preserve"> </w:t>
            </w: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独立学院</w:t>
            </w:r>
            <w:r>
              <w:rPr>
                <w:rFonts w:ascii="仿宋_GB2312" w:eastAsia="仿宋_GB2312" w:hAnsi="仿宋" w:hint="eastAsia"/>
                <w:sz w:val="28"/>
                <w:szCs w:val="28"/>
              </w:rPr>
              <w:t xml:space="preserve"> </w:t>
            </w:r>
          </w:p>
        </w:tc>
      </w:tr>
      <w:tr w:rsidR="00FA1F27">
        <w:trPr>
          <w:trHeight w:val="318"/>
        </w:trPr>
        <w:tc>
          <w:tcPr>
            <w:tcW w:w="1756" w:type="dxa"/>
            <w:gridSpan w:val="2"/>
            <w:vMerge w:val="restart"/>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五、颁发学历证书的院校名称及证书种类</w:t>
            </w:r>
          </w:p>
        </w:tc>
        <w:tc>
          <w:tcPr>
            <w:tcW w:w="1754" w:type="dxa"/>
            <w:vAlign w:val="center"/>
          </w:tcPr>
          <w:p w:rsidR="00FA1F27" w:rsidRDefault="00C23779">
            <w:pPr>
              <w:jc w:val="distribute"/>
              <w:rPr>
                <w:rFonts w:ascii="仿宋_GB2312" w:eastAsia="仿宋_GB2312" w:hAnsi="仿宋"/>
                <w:b/>
                <w:w w:val="90"/>
                <w:sz w:val="28"/>
                <w:szCs w:val="28"/>
              </w:rPr>
            </w:pPr>
            <w:r>
              <w:rPr>
                <w:rFonts w:ascii="仿宋_GB2312" w:eastAsia="仿宋_GB2312" w:hAnsi="仿宋" w:hint="eastAsia"/>
                <w:b/>
                <w:w w:val="90"/>
                <w:sz w:val="28"/>
                <w:szCs w:val="28"/>
              </w:rPr>
              <w:t>院校名称</w:t>
            </w:r>
          </w:p>
        </w:tc>
        <w:tc>
          <w:tcPr>
            <w:tcW w:w="6894" w:type="dxa"/>
            <w:vAlign w:val="center"/>
          </w:tcPr>
          <w:p w:rsidR="00FA1F27" w:rsidRDefault="00FA1F27">
            <w:pPr>
              <w:jc w:val="center"/>
              <w:rPr>
                <w:rFonts w:ascii="仿宋_GB2312" w:eastAsia="仿宋_GB2312" w:hAnsi="仿宋"/>
                <w:sz w:val="28"/>
                <w:szCs w:val="28"/>
              </w:rPr>
            </w:pPr>
          </w:p>
        </w:tc>
      </w:tr>
      <w:tr w:rsidR="00FA1F27">
        <w:trPr>
          <w:trHeight w:val="739"/>
        </w:trPr>
        <w:tc>
          <w:tcPr>
            <w:tcW w:w="1756" w:type="dxa"/>
            <w:gridSpan w:val="2"/>
            <w:vMerge/>
            <w:vAlign w:val="center"/>
          </w:tcPr>
          <w:p w:rsidR="00FA1F27" w:rsidRDefault="00FA1F27">
            <w:pPr>
              <w:widowControl/>
              <w:jc w:val="left"/>
              <w:rPr>
                <w:rFonts w:ascii="仿宋_GB2312" w:eastAsia="仿宋_GB2312" w:hAnsi="仿宋"/>
                <w:b/>
                <w:w w:val="90"/>
                <w:sz w:val="28"/>
                <w:szCs w:val="28"/>
              </w:rPr>
            </w:pPr>
          </w:p>
        </w:tc>
        <w:tc>
          <w:tcPr>
            <w:tcW w:w="1754" w:type="dxa"/>
            <w:vAlign w:val="center"/>
          </w:tcPr>
          <w:p w:rsidR="00FA1F27" w:rsidRDefault="00C23779">
            <w:pPr>
              <w:jc w:val="distribute"/>
              <w:rPr>
                <w:rFonts w:ascii="仿宋_GB2312" w:eastAsia="仿宋_GB2312" w:hAnsi="仿宋"/>
                <w:b/>
                <w:w w:val="90"/>
                <w:sz w:val="28"/>
                <w:szCs w:val="28"/>
              </w:rPr>
            </w:pPr>
            <w:r>
              <w:rPr>
                <w:rFonts w:ascii="仿宋_GB2312" w:eastAsia="仿宋_GB2312" w:hAnsi="仿宋" w:hint="eastAsia"/>
                <w:b/>
                <w:w w:val="90"/>
                <w:sz w:val="28"/>
                <w:szCs w:val="28"/>
              </w:rPr>
              <w:t>证书种类</w:t>
            </w:r>
          </w:p>
        </w:tc>
        <w:tc>
          <w:tcPr>
            <w:tcW w:w="6894" w:type="dxa"/>
            <w:vAlign w:val="center"/>
          </w:tcPr>
          <w:p w:rsidR="00FA1F27" w:rsidRDefault="00C23779">
            <w:pPr>
              <w:rPr>
                <w:rFonts w:ascii="仿宋_GB2312" w:eastAsia="仿宋_GB2312" w:hAnsi="仿宋"/>
                <w:sz w:val="28"/>
                <w:szCs w:val="28"/>
              </w:rPr>
            </w:pPr>
            <w:r>
              <w:rPr>
                <w:rFonts w:ascii="仿宋_GB2312" w:eastAsia="仿宋_GB2312" w:hAnsi="仿宋" w:hint="eastAsia"/>
                <w:sz w:val="28"/>
                <w:szCs w:val="28"/>
              </w:rPr>
              <w:t>修学期满，符合毕业要求，颁发</w:t>
            </w:r>
            <w:r>
              <w:rPr>
                <w:rFonts w:ascii="仿宋_GB2312" w:eastAsia="仿宋_GB2312" w:hAnsi="仿宋" w:hint="eastAsia"/>
                <w:sz w:val="28"/>
                <w:szCs w:val="28"/>
              </w:rPr>
              <w:t>XXXX</w:t>
            </w:r>
            <w:r>
              <w:rPr>
                <w:rFonts w:ascii="仿宋_GB2312" w:eastAsia="仿宋_GB2312" w:hAnsi="仿宋" w:hint="eastAsia"/>
                <w:sz w:val="28"/>
                <w:szCs w:val="28"/>
              </w:rPr>
              <w:t>大学（学院）的专科起点升本科毕业证书</w:t>
            </w:r>
          </w:p>
        </w:tc>
      </w:tr>
      <w:tr w:rsidR="00FA1F27">
        <w:trPr>
          <w:trHeight w:val="436"/>
        </w:trPr>
        <w:tc>
          <w:tcPr>
            <w:tcW w:w="3510" w:type="dxa"/>
            <w:gridSpan w:val="3"/>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六、院校招生管理机构</w:t>
            </w:r>
          </w:p>
        </w:tc>
        <w:tc>
          <w:tcPr>
            <w:tcW w:w="6894" w:type="dxa"/>
            <w:vAlign w:val="center"/>
          </w:tcPr>
          <w:p w:rsidR="00FA1F27" w:rsidRDefault="00FA1F27">
            <w:pPr>
              <w:rPr>
                <w:rFonts w:ascii="楷体" w:eastAsia="楷体" w:hAnsi="楷体"/>
                <w:sz w:val="28"/>
                <w:szCs w:val="28"/>
              </w:rPr>
            </w:pPr>
          </w:p>
        </w:tc>
      </w:tr>
      <w:tr w:rsidR="00FA1F27">
        <w:tc>
          <w:tcPr>
            <w:tcW w:w="3510" w:type="dxa"/>
            <w:gridSpan w:val="3"/>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七、招生计划及说明</w:t>
            </w:r>
          </w:p>
        </w:tc>
        <w:tc>
          <w:tcPr>
            <w:tcW w:w="6894" w:type="dxa"/>
            <w:vAlign w:val="center"/>
          </w:tcPr>
          <w:p w:rsidR="00FA1F27" w:rsidRDefault="00FA1F27">
            <w:pPr>
              <w:rPr>
                <w:rFonts w:ascii="仿宋_GB2312" w:eastAsia="仿宋_GB2312" w:hAnsi="仿宋"/>
                <w:sz w:val="28"/>
                <w:szCs w:val="28"/>
              </w:rPr>
            </w:pPr>
          </w:p>
        </w:tc>
      </w:tr>
      <w:tr w:rsidR="00FA1F27">
        <w:tc>
          <w:tcPr>
            <w:tcW w:w="3510" w:type="dxa"/>
            <w:gridSpan w:val="3"/>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八、选拔对象</w:t>
            </w:r>
          </w:p>
        </w:tc>
        <w:tc>
          <w:tcPr>
            <w:tcW w:w="6894" w:type="dxa"/>
            <w:vAlign w:val="center"/>
          </w:tcPr>
          <w:p w:rsidR="00FA1F27" w:rsidRDefault="00FA1F27">
            <w:pPr>
              <w:rPr>
                <w:rFonts w:ascii="仿宋_GB2312" w:eastAsia="仿宋_GB2312" w:hAnsi="仿宋"/>
                <w:sz w:val="28"/>
                <w:szCs w:val="28"/>
              </w:rPr>
            </w:pPr>
          </w:p>
        </w:tc>
      </w:tr>
      <w:tr w:rsidR="00FA1F27">
        <w:tc>
          <w:tcPr>
            <w:tcW w:w="3510" w:type="dxa"/>
            <w:gridSpan w:val="3"/>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九、身体健康状况要求</w:t>
            </w:r>
          </w:p>
        </w:tc>
        <w:tc>
          <w:tcPr>
            <w:tcW w:w="6894" w:type="dxa"/>
            <w:vAlign w:val="center"/>
          </w:tcPr>
          <w:p w:rsidR="00FA1F27" w:rsidRDefault="00FA1F27">
            <w:pPr>
              <w:rPr>
                <w:rFonts w:ascii="仿宋_GB2312" w:eastAsia="仿宋_GB2312" w:hAnsi="仿宋"/>
                <w:sz w:val="28"/>
                <w:szCs w:val="28"/>
              </w:rPr>
            </w:pPr>
          </w:p>
        </w:tc>
      </w:tr>
      <w:tr w:rsidR="00FA1F27">
        <w:trPr>
          <w:trHeight w:val="276"/>
        </w:trPr>
        <w:tc>
          <w:tcPr>
            <w:tcW w:w="3510" w:type="dxa"/>
            <w:gridSpan w:val="3"/>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十、测试办法</w:t>
            </w:r>
          </w:p>
        </w:tc>
        <w:tc>
          <w:tcPr>
            <w:tcW w:w="6894" w:type="dxa"/>
            <w:vAlign w:val="center"/>
          </w:tcPr>
          <w:p w:rsidR="00FA1F27" w:rsidRDefault="00FA1F27">
            <w:pPr>
              <w:rPr>
                <w:rFonts w:ascii="仿宋_GB2312" w:eastAsia="仿宋_GB2312" w:hAnsi="仿宋"/>
                <w:sz w:val="28"/>
                <w:szCs w:val="28"/>
              </w:rPr>
            </w:pPr>
          </w:p>
        </w:tc>
      </w:tr>
      <w:tr w:rsidR="00FA1F27">
        <w:tc>
          <w:tcPr>
            <w:tcW w:w="3510" w:type="dxa"/>
            <w:gridSpan w:val="3"/>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十一、录取规则</w:t>
            </w:r>
          </w:p>
        </w:tc>
        <w:tc>
          <w:tcPr>
            <w:tcW w:w="6894" w:type="dxa"/>
            <w:vAlign w:val="center"/>
          </w:tcPr>
          <w:p w:rsidR="00FA1F27" w:rsidRDefault="00FA1F27">
            <w:pPr>
              <w:jc w:val="left"/>
              <w:rPr>
                <w:rFonts w:ascii="仿宋_GB2312" w:eastAsia="仿宋_GB2312" w:hAnsi="仿宋"/>
                <w:sz w:val="28"/>
                <w:szCs w:val="28"/>
              </w:rPr>
            </w:pPr>
          </w:p>
        </w:tc>
      </w:tr>
      <w:tr w:rsidR="00FA1F27">
        <w:trPr>
          <w:trHeight w:val="361"/>
        </w:trPr>
        <w:tc>
          <w:tcPr>
            <w:tcW w:w="1384" w:type="dxa"/>
            <w:vMerge w:val="restart"/>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十二、收费标准</w:t>
            </w:r>
          </w:p>
        </w:tc>
        <w:tc>
          <w:tcPr>
            <w:tcW w:w="2126" w:type="dxa"/>
            <w:gridSpan w:val="2"/>
            <w:vAlign w:val="center"/>
          </w:tcPr>
          <w:p w:rsidR="00FA1F27" w:rsidRDefault="00C23779">
            <w:pPr>
              <w:jc w:val="distribute"/>
              <w:rPr>
                <w:rFonts w:ascii="仿宋_GB2312" w:eastAsia="仿宋_GB2312" w:hAnsi="仿宋"/>
                <w:b/>
                <w:w w:val="90"/>
                <w:sz w:val="28"/>
                <w:szCs w:val="28"/>
              </w:rPr>
            </w:pPr>
            <w:r>
              <w:rPr>
                <w:rFonts w:ascii="仿宋_GB2312" w:eastAsia="仿宋_GB2312" w:hAnsi="仿宋" w:hint="eastAsia"/>
                <w:b/>
                <w:w w:val="90"/>
                <w:sz w:val="28"/>
                <w:szCs w:val="28"/>
              </w:rPr>
              <w:t>学费标准</w:t>
            </w:r>
          </w:p>
        </w:tc>
        <w:tc>
          <w:tcPr>
            <w:tcW w:w="6894" w:type="dxa"/>
            <w:vAlign w:val="center"/>
          </w:tcPr>
          <w:p w:rsidR="00FA1F27" w:rsidRDefault="00FA1F27">
            <w:pPr>
              <w:rPr>
                <w:rFonts w:ascii="仿宋_GB2312" w:eastAsia="仿宋_GB2312" w:hAnsi="仿宋"/>
                <w:sz w:val="28"/>
                <w:szCs w:val="28"/>
              </w:rPr>
            </w:pPr>
          </w:p>
        </w:tc>
      </w:tr>
      <w:tr w:rsidR="00FA1F27">
        <w:trPr>
          <w:trHeight w:val="368"/>
        </w:trPr>
        <w:tc>
          <w:tcPr>
            <w:tcW w:w="1384" w:type="dxa"/>
            <w:vMerge/>
            <w:vAlign w:val="center"/>
          </w:tcPr>
          <w:p w:rsidR="00FA1F27" w:rsidRDefault="00FA1F27">
            <w:pPr>
              <w:widowControl/>
              <w:jc w:val="left"/>
              <w:rPr>
                <w:rFonts w:ascii="仿宋_GB2312" w:eastAsia="仿宋_GB2312" w:hAnsi="仿宋"/>
                <w:b/>
                <w:w w:val="90"/>
                <w:sz w:val="28"/>
                <w:szCs w:val="28"/>
              </w:rPr>
            </w:pPr>
          </w:p>
        </w:tc>
        <w:tc>
          <w:tcPr>
            <w:tcW w:w="2126" w:type="dxa"/>
            <w:gridSpan w:val="2"/>
            <w:vAlign w:val="center"/>
          </w:tcPr>
          <w:p w:rsidR="00FA1F27" w:rsidRDefault="00C23779">
            <w:pPr>
              <w:jc w:val="distribute"/>
              <w:rPr>
                <w:rFonts w:ascii="仿宋_GB2312" w:eastAsia="仿宋_GB2312" w:hAnsi="仿宋"/>
                <w:b/>
                <w:w w:val="90"/>
                <w:sz w:val="28"/>
                <w:szCs w:val="28"/>
              </w:rPr>
            </w:pPr>
            <w:r>
              <w:rPr>
                <w:rFonts w:ascii="仿宋_GB2312" w:eastAsia="仿宋_GB2312" w:hAnsi="仿宋" w:hint="eastAsia"/>
                <w:b/>
                <w:w w:val="90"/>
                <w:sz w:val="28"/>
                <w:szCs w:val="28"/>
              </w:rPr>
              <w:t>住宿费标准</w:t>
            </w:r>
          </w:p>
        </w:tc>
        <w:tc>
          <w:tcPr>
            <w:tcW w:w="6894" w:type="dxa"/>
            <w:vAlign w:val="center"/>
          </w:tcPr>
          <w:p w:rsidR="00FA1F27" w:rsidRDefault="00FA1F27">
            <w:pPr>
              <w:rPr>
                <w:rFonts w:ascii="仿宋_GB2312" w:eastAsia="仿宋_GB2312" w:hAnsi="仿宋"/>
                <w:sz w:val="28"/>
                <w:szCs w:val="28"/>
              </w:rPr>
            </w:pPr>
          </w:p>
        </w:tc>
      </w:tr>
      <w:tr w:rsidR="00FA1F27">
        <w:trPr>
          <w:trHeight w:val="367"/>
        </w:trPr>
        <w:tc>
          <w:tcPr>
            <w:tcW w:w="1384" w:type="dxa"/>
            <w:vMerge/>
            <w:vAlign w:val="center"/>
          </w:tcPr>
          <w:p w:rsidR="00FA1F27" w:rsidRDefault="00FA1F27">
            <w:pPr>
              <w:widowControl/>
              <w:jc w:val="left"/>
              <w:rPr>
                <w:rFonts w:ascii="仿宋_GB2312" w:eastAsia="仿宋_GB2312" w:hAnsi="仿宋"/>
                <w:b/>
                <w:w w:val="90"/>
                <w:sz w:val="28"/>
                <w:szCs w:val="28"/>
              </w:rPr>
            </w:pPr>
          </w:p>
        </w:tc>
        <w:tc>
          <w:tcPr>
            <w:tcW w:w="2126" w:type="dxa"/>
            <w:gridSpan w:val="2"/>
            <w:vAlign w:val="center"/>
          </w:tcPr>
          <w:p w:rsidR="00FA1F27" w:rsidRDefault="00C23779">
            <w:pPr>
              <w:jc w:val="distribute"/>
              <w:rPr>
                <w:rFonts w:ascii="仿宋_GB2312" w:eastAsia="仿宋_GB2312" w:hAnsi="仿宋"/>
                <w:b/>
                <w:w w:val="90"/>
                <w:sz w:val="28"/>
                <w:szCs w:val="28"/>
              </w:rPr>
            </w:pPr>
            <w:r>
              <w:rPr>
                <w:rFonts w:ascii="仿宋_GB2312" w:eastAsia="仿宋_GB2312" w:hAnsi="仿宋" w:hint="eastAsia"/>
                <w:b/>
                <w:w w:val="90"/>
                <w:sz w:val="28"/>
                <w:szCs w:val="28"/>
              </w:rPr>
              <w:t>报名考试费标准</w:t>
            </w:r>
          </w:p>
        </w:tc>
        <w:tc>
          <w:tcPr>
            <w:tcW w:w="6894" w:type="dxa"/>
            <w:vAlign w:val="center"/>
          </w:tcPr>
          <w:p w:rsidR="00FA1F27" w:rsidRDefault="00FA1F27">
            <w:pPr>
              <w:rPr>
                <w:rFonts w:ascii="仿宋_GB2312" w:eastAsia="仿宋_GB2312" w:hAnsi="仿宋"/>
                <w:sz w:val="28"/>
                <w:szCs w:val="28"/>
              </w:rPr>
            </w:pPr>
          </w:p>
        </w:tc>
      </w:tr>
      <w:tr w:rsidR="00FA1F27">
        <w:tc>
          <w:tcPr>
            <w:tcW w:w="3510" w:type="dxa"/>
            <w:gridSpan w:val="3"/>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十三、资助政策</w:t>
            </w:r>
          </w:p>
        </w:tc>
        <w:tc>
          <w:tcPr>
            <w:tcW w:w="6894" w:type="dxa"/>
            <w:vAlign w:val="center"/>
          </w:tcPr>
          <w:p w:rsidR="00FA1F27" w:rsidRDefault="00C23779">
            <w:pPr>
              <w:rPr>
                <w:rFonts w:ascii="仿宋_GB2312" w:eastAsia="仿宋_GB2312" w:hAnsi="仿宋"/>
                <w:sz w:val="28"/>
                <w:szCs w:val="28"/>
              </w:rPr>
            </w:pPr>
            <w:r>
              <w:rPr>
                <w:rFonts w:ascii="仿宋_GB2312" w:eastAsia="仿宋_GB2312" w:hAnsi="仿宋" w:hint="eastAsia"/>
                <w:sz w:val="28"/>
                <w:szCs w:val="28"/>
              </w:rPr>
              <w:t>我校认真执行国家和本市相关学生资助规定，被本校录取的家庭经济困难学生可通过“绿色通道”申请入学，入学后可按规定申请国家奖学金、国家励志奖学金、上海市奖学金、国家助学金、国家助学贷款、勤工助学岗位、特殊困难补助和学费减免等。同时，学校还设立</w:t>
            </w:r>
            <w:r>
              <w:rPr>
                <w:rFonts w:ascii="仿宋_GB2312" w:eastAsia="仿宋_GB2312" w:hAnsi="仿宋" w:hint="eastAsia"/>
                <w:sz w:val="28"/>
                <w:szCs w:val="28"/>
              </w:rPr>
              <w:t>XXX</w:t>
            </w:r>
            <w:r>
              <w:rPr>
                <w:rFonts w:ascii="仿宋_GB2312" w:eastAsia="仿宋_GB2312" w:hAnsi="仿宋" w:hint="eastAsia"/>
                <w:sz w:val="28"/>
                <w:szCs w:val="28"/>
              </w:rPr>
              <w:t>奖学金、</w:t>
            </w:r>
            <w:r>
              <w:rPr>
                <w:rFonts w:ascii="仿宋_GB2312" w:eastAsia="仿宋_GB2312" w:hAnsi="仿宋" w:hint="eastAsia"/>
                <w:sz w:val="28"/>
                <w:szCs w:val="28"/>
              </w:rPr>
              <w:t>XXX</w:t>
            </w:r>
            <w:r>
              <w:rPr>
                <w:rFonts w:ascii="仿宋_GB2312" w:eastAsia="仿宋_GB2312" w:hAnsi="仿宋" w:hint="eastAsia"/>
                <w:sz w:val="28"/>
                <w:szCs w:val="28"/>
              </w:rPr>
              <w:t>助学金。我校承诺：确保被本校录取的学生不因家庭经济困难而辍学。</w:t>
            </w:r>
          </w:p>
        </w:tc>
      </w:tr>
      <w:tr w:rsidR="00FA1F27">
        <w:tc>
          <w:tcPr>
            <w:tcW w:w="3510" w:type="dxa"/>
            <w:gridSpan w:val="3"/>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十四、监督机制及举报电话</w:t>
            </w:r>
          </w:p>
        </w:tc>
        <w:tc>
          <w:tcPr>
            <w:tcW w:w="6894" w:type="dxa"/>
            <w:vAlign w:val="center"/>
          </w:tcPr>
          <w:p w:rsidR="00FA1F27" w:rsidRDefault="00FA1F27">
            <w:pPr>
              <w:rPr>
                <w:rFonts w:ascii="仿宋_GB2312" w:eastAsia="仿宋_GB2312" w:hAnsi="仿宋"/>
                <w:sz w:val="28"/>
                <w:szCs w:val="28"/>
              </w:rPr>
            </w:pPr>
          </w:p>
        </w:tc>
      </w:tr>
      <w:tr w:rsidR="00FA1F27">
        <w:tc>
          <w:tcPr>
            <w:tcW w:w="3510" w:type="dxa"/>
            <w:gridSpan w:val="3"/>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十五、网址及联系电话</w:t>
            </w:r>
          </w:p>
        </w:tc>
        <w:tc>
          <w:tcPr>
            <w:tcW w:w="6894" w:type="dxa"/>
            <w:vAlign w:val="center"/>
          </w:tcPr>
          <w:p w:rsidR="00FA1F27" w:rsidRDefault="00FA1F27">
            <w:pPr>
              <w:rPr>
                <w:rFonts w:ascii="仿宋_GB2312" w:eastAsia="仿宋_GB2312" w:hAnsi="仿宋"/>
                <w:sz w:val="28"/>
                <w:szCs w:val="28"/>
              </w:rPr>
            </w:pPr>
          </w:p>
        </w:tc>
      </w:tr>
      <w:tr w:rsidR="00FA1F27">
        <w:trPr>
          <w:trHeight w:val="374"/>
        </w:trPr>
        <w:tc>
          <w:tcPr>
            <w:tcW w:w="3510" w:type="dxa"/>
            <w:gridSpan w:val="3"/>
            <w:vAlign w:val="center"/>
          </w:tcPr>
          <w:p w:rsidR="00FA1F27" w:rsidRDefault="00C23779">
            <w:pPr>
              <w:rPr>
                <w:rFonts w:ascii="仿宋_GB2312" w:eastAsia="仿宋_GB2312" w:hAnsi="仿宋"/>
                <w:b/>
                <w:w w:val="90"/>
                <w:sz w:val="28"/>
                <w:szCs w:val="28"/>
              </w:rPr>
            </w:pPr>
            <w:r>
              <w:rPr>
                <w:rFonts w:ascii="仿宋_GB2312" w:eastAsia="仿宋_GB2312" w:hAnsi="仿宋" w:hint="eastAsia"/>
                <w:b/>
                <w:w w:val="90"/>
                <w:sz w:val="28"/>
                <w:szCs w:val="28"/>
              </w:rPr>
              <w:t>十六、其他须知</w:t>
            </w:r>
          </w:p>
        </w:tc>
        <w:tc>
          <w:tcPr>
            <w:tcW w:w="6894" w:type="dxa"/>
            <w:vAlign w:val="center"/>
          </w:tcPr>
          <w:p w:rsidR="00FA1F27" w:rsidRDefault="00FA1F27">
            <w:pPr>
              <w:rPr>
                <w:rFonts w:ascii="仿宋_GB2312" w:eastAsia="仿宋_GB2312" w:hAnsi="仿宋"/>
                <w:sz w:val="28"/>
                <w:szCs w:val="28"/>
              </w:rPr>
            </w:pPr>
          </w:p>
        </w:tc>
      </w:tr>
    </w:tbl>
    <w:p w:rsidR="00FA1F27" w:rsidRDefault="00C23779">
      <w:pPr>
        <w:spacing w:line="560" w:lineRule="exact"/>
        <w:rPr>
          <w:rFonts w:ascii="方正小标宋简体" w:eastAsia="方正小标宋简体" w:hAnsi="华文中宋" w:hint="eastAsia"/>
          <w:sz w:val="38"/>
          <w:szCs w:val="38"/>
        </w:rPr>
      </w:pPr>
      <w:r>
        <w:rPr>
          <w:rFonts w:ascii="方正小标宋简体" w:eastAsia="方正小标宋简体" w:hAnsi="华文中宋" w:hint="eastAsia"/>
          <w:sz w:val="38"/>
          <w:szCs w:val="38"/>
        </w:rPr>
        <w:br w:type="page"/>
        <w:t>202</w:t>
      </w:r>
      <w:r>
        <w:rPr>
          <w:rFonts w:ascii="方正小标宋简体" w:eastAsia="方正小标宋简体" w:hAnsi="华文中宋" w:hint="eastAsia"/>
          <w:sz w:val="38"/>
          <w:szCs w:val="38"/>
        </w:rPr>
        <w:t>3</w:t>
      </w:r>
      <w:r>
        <w:rPr>
          <w:rFonts w:ascii="方正小标宋简体" w:eastAsia="方正小标宋简体" w:hAnsi="华文中宋" w:hint="eastAsia"/>
          <w:sz w:val="38"/>
          <w:szCs w:val="38"/>
        </w:rPr>
        <w:t>年上海市普通高校招生章程核准备案表（正表）</w:t>
      </w:r>
    </w:p>
    <w:p w:rsidR="00D20090" w:rsidRPr="00D20090" w:rsidRDefault="00D20090" w:rsidP="00D20090">
      <w:pPr>
        <w:jc w:val="center"/>
        <w:rPr>
          <w:rFonts w:ascii="方正小标宋简体" w:eastAsia="方正小标宋简体" w:hAnsi="华文中宋"/>
          <w:sz w:val="38"/>
          <w:szCs w:val="38"/>
        </w:rPr>
      </w:pPr>
      <w:r>
        <w:rPr>
          <w:rFonts w:ascii="方正小标宋简体" w:eastAsia="方正小标宋简体" w:hAnsi="华文中宋" w:hint="eastAsia"/>
          <w:sz w:val="36"/>
          <w:szCs w:val="38"/>
        </w:rPr>
        <w:t>（营利性民办高校用）</w:t>
      </w:r>
    </w:p>
    <w:tbl>
      <w:tblPr>
        <w:tblW w:w="104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42"/>
        <w:gridCol w:w="514"/>
        <w:gridCol w:w="1613"/>
        <w:gridCol w:w="7035"/>
      </w:tblGrid>
      <w:tr w:rsidR="00FA1F27" w:rsidTr="00D20090">
        <w:trPr>
          <w:trHeight w:val="50"/>
          <w:jc w:val="center"/>
        </w:trPr>
        <w:tc>
          <w:tcPr>
            <w:tcW w:w="10404" w:type="dxa"/>
            <w:gridSpan w:val="4"/>
            <w:vAlign w:val="center"/>
          </w:tcPr>
          <w:p w:rsidR="00FA1F27" w:rsidRDefault="00C23779" w:rsidP="00D20090">
            <w:pPr>
              <w:jc w:val="center"/>
              <w:rPr>
                <w:rFonts w:ascii="仿宋_GB2312" w:eastAsia="仿宋_GB2312" w:hAnsi="仿宋"/>
                <w:b/>
                <w:sz w:val="28"/>
                <w:szCs w:val="28"/>
              </w:rPr>
            </w:pPr>
            <w:r>
              <w:rPr>
                <w:rFonts w:ascii="仿宋_GB2312" w:eastAsia="仿宋_GB2312" w:hAnsi="仿宋" w:hint="eastAsia"/>
                <w:b/>
                <w:sz w:val="28"/>
                <w:szCs w:val="28"/>
              </w:rPr>
              <w:t>202</w:t>
            </w:r>
            <w:r>
              <w:rPr>
                <w:rFonts w:ascii="仿宋_GB2312" w:eastAsia="仿宋_GB2312" w:hAnsi="仿宋" w:hint="eastAsia"/>
                <w:b/>
                <w:sz w:val="28"/>
                <w:szCs w:val="28"/>
              </w:rPr>
              <w:t>3</w:t>
            </w:r>
            <w:r>
              <w:rPr>
                <w:rFonts w:ascii="仿宋_GB2312" w:eastAsia="仿宋_GB2312" w:hAnsi="仿宋" w:hint="eastAsia"/>
                <w:b/>
                <w:sz w:val="28"/>
                <w:szCs w:val="28"/>
              </w:rPr>
              <w:t>上海市普通高校“专升本”招生章程</w:t>
            </w:r>
          </w:p>
        </w:tc>
      </w:tr>
      <w:tr w:rsidR="00FA1F27" w:rsidTr="00D20090">
        <w:trPr>
          <w:trHeight w:val="267"/>
          <w:jc w:val="center"/>
        </w:trPr>
        <w:tc>
          <w:tcPr>
            <w:tcW w:w="3369" w:type="dxa"/>
            <w:gridSpan w:val="3"/>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一、院校名称</w:t>
            </w:r>
          </w:p>
        </w:tc>
        <w:tc>
          <w:tcPr>
            <w:tcW w:w="7035" w:type="dxa"/>
          </w:tcPr>
          <w:p w:rsidR="00FA1F27" w:rsidRDefault="00FA1F27" w:rsidP="00D20090">
            <w:pPr>
              <w:jc w:val="center"/>
              <w:rPr>
                <w:rFonts w:ascii="仿宋_GB2312" w:eastAsia="仿宋_GB2312" w:hAnsi="仿宋"/>
                <w:sz w:val="28"/>
                <w:szCs w:val="28"/>
              </w:rPr>
            </w:pPr>
          </w:p>
        </w:tc>
      </w:tr>
      <w:tr w:rsidR="00FA1F27" w:rsidTr="00D20090">
        <w:trPr>
          <w:trHeight w:val="313"/>
          <w:jc w:val="center"/>
        </w:trPr>
        <w:tc>
          <w:tcPr>
            <w:tcW w:w="3369" w:type="dxa"/>
            <w:gridSpan w:val="3"/>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二、就读校址</w:t>
            </w:r>
          </w:p>
        </w:tc>
        <w:tc>
          <w:tcPr>
            <w:tcW w:w="7035" w:type="dxa"/>
          </w:tcPr>
          <w:p w:rsidR="00FA1F27" w:rsidRDefault="00FA1F27" w:rsidP="00D20090">
            <w:pPr>
              <w:rPr>
                <w:rFonts w:ascii="仿宋_GB2312" w:eastAsia="仿宋_GB2312" w:hAnsi="仿宋"/>
                <w:sz w:val="28"/>
                <w:szCs w:val="28"/>
              </w:rPr>
            </w:pPr>
          </w:p>
        </w:tc>
      </w:tr>
      <w:tr w:rsidR="00FA1F27" w:rsidTr="00D20090">
        <w:trPr>
          <w:jc w:val="center"/>
        </w:trPr>
        <w:tc>
          <w:tcPr>
            <w:tcW w:w="3369" w:type="dxa"/>
            <w:gridSpan w:val="3"/>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三、招生层次</w:t>
            </w:r>
          </w:p>
        </w:tc>
        <w:tc>
          <w:tcPr>
            <w:tcW w:w="7035" w:type="dxa"/>
            <w:vAlign w:val="center"/>
          </w:tcPr>
          <w:p w:rsidR="00FA1F27" w:rsidRDefault="00C23779" w:rsidP="00D20090">
            <w:pPr>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本科</w:t>
            </w:r>
            <w:r>
              <w:rPr>
                <w:rFonts w:ascii="仿宋_GB2312" w:eastAsia="仿宋_GB2312" w:hAnsi="仿宋" w:hint="eastAsia"/>
                <w:sz w:val="28"/>
                <w:szCs w:val="28"/>
              </w:rPr>
              <w:t xml:space="preserve"> </w:t>
            </w:r>
          </w:p>
        </w:tc>
      </w:tr>
      <w:tr w:rsidR="00FA1F27" w:rsidTr="00D20090">
        <w:trPr>
          <w:trHeight w:val="731"/>
          <w:jc w:val="center"/>
        </w:trPr>
        <w:tc>
          <w:tcPr>
            <w:tcW w:w="3369" w:type="dxa"/>
            <w:gridSpan w:val="3"/>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四、办学类型</w:t>
            </w:r>
          </w:p>
        </w:tc>
        <w:tc>
          <w:tcPr>
            <w:tcW w:w="7035" w:type="dxa"/>
            <w:vAlign w:val="center"/>
          </w:tcPr>
          <w:p w:rsidR="00FA1F27" w:rsidRDefault="00C23779" w:rsidP="00D20090">
            <w:pPr>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普通高等学校</w:t>
            </w:r>
            <w:r>
              <w:rPr>
                <w:rFonts w:ascii="仿宋_GB2312" w:eastAsia="仿宋_GB2312" w:hAnsi="仿宋" w:hint="eastAsia"/>
                <w:sz w:val="28"/>
                <w:szCs w:val="28"/>
              </w:rPr>
              <w:t xml:space="preserve"> </w:t>
            </w:r>
          </w:p>
          <w:p w:rsidR="00FA1F27" w:rsidRDefault="00C23779" w:rsidP="00D20090">
            <w:pPr>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民办高等学校</w:t>
            </w:r>
            <w:r>
              <w:rPr>
                <w:rFonts w:ascii="仿宋_GB2312" w:eastAsia="仿宋_GB2312" w:hAnsi="仿宋" w:hint="eastAsia"/>
                <w:sz w:val="28"/>
                <w:szCs w:val="28"/>
              </w:rPr>
              <w:t xml:space="preserve"> </w:t>
            </w: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独立学院</w:t>
            </w:r>
            <w:r>
              <w:rPr>
                <w:rFonts w:ascii="仿宋_GB2312" w:eastAsia="仿宋_GB2312" w:hAnsi="仿宋" w:hint="eastAsia"/>
                <w:sz w:val="28"/>
                <w:szCs w:val="28"/>
              </w:rPr>
              <w:t xml:space="preserve"> </w:t>
            </w:r>
          </w:p>
        </w:tc>
      </w:tr>
      <w:tr w:rsidR="00FA1F27" w:rsidTr="00D20090">
        <w:trPr>
          <w:trHeight w:val="318"/>
          <w:jc w:val="center"/>
        </w:trPr>
        <w:tc>
          <w:tcPr>
            <w:tcW w:w="1756" w:type="dxa"/>
            <w:gridSpan w:val="2"/>
            <w:vMerge w:val="restart"/>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五、颁发学历证书的院校名称及证书种类</w:t>
            </w:r>
          </w:p>
        </w:tc>
        <w:tc>
          <w:tcPr>
            <w:tcW w:w="1613" w:type="dxa"/>
            <w:vAlign w:val="center"/>
          </w:tcPr>
          <w:p w:rsidR="00FA1F27" w:rsidRDefault="00C23779" w:rsidP="00D20090">
            <w:pPr>
              <w:jc w:val="distribute"/>
              <w:rPr>
                <w:rFonts w:ascii="仿宋_GB2312" w:eastAsia="仿宋_GB2312" w:hAnsi="仿宋"/>
                <w:b/>
                <w:w w:val="90"/>
                <w:sz w:val="28"/>
                <w:szCs w:val="28"/>
              </w:rPr>
            </w:pPr>
            <w:r>
              <w:rPr>
                <w:rFonts w:ascii="仿宋_GB2312" w:eastAsia="仿宋_GB2312" w:hAnsi="仿宋" w:hint="eastAsia"/>
                <w:b/>
                <w:w w:val="90"/>
                <w:sz w:val="28"/>
                <w:szCs w:val="28"/>
              </w:rPr>
              <w:t>院校名称</w:t>
            </w:r>
          </w:p>
        </w:tc>
        <w:tc>
          <w:tcPr>
            <w:tcW w:w="7035" w:type="dxa"/>
            <w:vAlign w:val="center"/>
          </w:tcPr>
          <w:p w:rsidR="00FA1F27" w:rsidRDefault="00FA1F27" w:rsidP="00D20090">
            <w:pPr>
              <w:jc w:val="center"/>
              <w:rPr>
                <w:rFonts w:ascii="仿宋_GB2312" w:eastAsia="仿宋_GB2312" w:hAnsi="仿宋"/>
                <w:sz w:val="28"/>
                <w:szCs w:val="28"/>
              </w:rPr>
            </w:pPr>
          </w:p>
        </w:tc>
      </w:tr>
      <w:tr w:rsidR="00FA1F27" w:rsidTr="00D20090">
        <w:trPr>
          <w:trHeight w:val="739"/>
          <w:jc w:val="center"/>
        </w:trPr>
        <w:tc>
          <w:tcPr>
            <w:tcW w:w="1756" w:type="dxa"/>
            <w:gridSpan w:val="2"/>
            <w:vMerge/>
            <w:vAlign w:val="center"/>
          </w:tcPr>
          <w:p w:rsidR="00FA1F27" w:rsidRDefault="00FA1F27" w:rsidP="00D20090">
            <w:pPr>
              <w:widowControl/>
              <w:jc w:val="left"/>
              <w:rPr>
                <w:rFonts w:ascii="仿宋_GB2312" w:eastAsia="仿宋_GB2312" w:hAnsi="仿宋"/>
                <w:b/>
                <w:w w:val="90"/>
                <w:sz w:val="28"/>
                <w:szCs w:val="28"/>
              </w:rPr>
            </w:pPr>
          </w:p>
        </w:tc>
        <w:tc>
          <w:tcPr>
            <w:tcW w:w="1613" w:type="dxa"/>
            <w:vAlign w:val="center"/>
          </w:tcPr>
          <w:p w:rsidR="00FA1F27" w:rsidRDefault="00C23779" w:rsidP="00D20090">
            <w:pPr>
              <w:jc w:val="distribute"/>
              <w:rPr>
                <w:rFonts w:ascii="仿宋_GB2312" w:eastAsia="仿宋_GB2312" w:hAnsi="仿宋"/>
                <w:b/>
                <w:w w:val="90"/>
                <w:sz w:val="28"/>
                <w:szCs w:val="28"/>
              </w:rPr>
            </w:pPr>
            <w:r>
              <w:rPr>
                <w:rFonts w:ascii="仿宋_GB2312" w:eastAsia="仿宋_GB2312" w:hAnsi="仿宋" w:hint="eastAsia"/>
                <w:b/>
                <w:w w:val="90"/>
                <w:sz w:val="28"/>
                <w:szCs w:val="28"/>
              </w:rPr>
              <w:t>证书种类</w:t>
            </w:r>
          </w:p>
        </w:tc>
        <w:tc>
          <w:tcPr>
            <w:tcW w:w="7035" w:type="dxa"/>
            <w:vAlign w:val="center"/>
          </w:tcPr>
          <w:p w:rsidR="00FA1F27" w:rsidRDefault="00C23779" w:rsidP="00D20090">
            <w:pPr>
              <w:rPr>
                <w:rFonts w:ascii="仿宋_GB2312" w:eastAsia="仿宋_GB2312" w:hAnsi="仿宋"/>
                <w:sz w:val="28"/>
                <w:szCs w:val="28"/>
              </w:rPr>
            </w:pPr>
            <w:r>
              <w:rPr>
                <w:rFonts w:ascii="仿宋_GB2312" w:eastAsia="仿宋_GB2312" w:hAnsi="仿宋" w:hint="eastAsia"/>
                <w:sz w:val="28"/>
                <w:szCs w:val="28"/>
              </w:rPr>
              <w:t>修学期满，符合毕业要求，颁发</w:t>
            </w:r>
            <w:r>
              <w:rPr>
                <w:rFonts w:ascii="仿宋_GB2312" w:eastAsia="仿宋_GB2312" w:hAnsi="仿宋" w:hint="eastAsia"/>
                <w:sz w:val="28"/>
                <w:szCs w:val="28"/>
              </w:rPr>
              <w:t>XXXX</w:t>
            </w:r>
            <w:r>
              <w:rPr>
                <w:rFonts w:ascii="仿宋_GB2312" w:eastAsia="仿宋_GB2312" w:hAnsi="仿宋" w:hint="eastAsia"/>
                <w:sz w:val="28"/>
                <w:szCs w:val="28"/>
              </w:rPr>
              <w:t>学院的专科起点升本科毕业证书</w:t>
            </w:r>
          </w:p>
        </w:tc>
      </w:tr>
      <w:tr w:rsidR="00FA1F27" w:rsidTr="00D20090">
        <w:trPr>
          <w:trHeight w:val="436"/>
          <w:jc w:val="center"/>
        </w:trPr>
        <w:tc>
          <w:tcPr>
            <w:tcW w:w="3369" w:type="dxa"/>
            <w:gridSpan w:val="3"/>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六、院校招生管理机构</w:t>
            </w:r>
          </w:p>
        </w:tc>
        <w:tc>
          <w:tcPr>
            <w:tcW w:w="7035" w:type="dxa"/>
            <w:vAlign w:val="center"/>
          </w:tcPr>
          <w:p w:rsidR="00FA1F27" w:rsidRDefault="00C23779" w:rsidP="00D20090">
            <w:pPr>
              <w:rPr>
                <w:rFonts w:ascii="楷体" w:eastAsia="楷体" w:hAnsi="楷体"/>
                <w:sz w:val="28"/>
                <w:szCs w:val="28"/>
              </w:rPr>
            </w:pPr>
            <w:bookmarkStart w:id="1" w:name="_Hlk32490106"/>
            <w:r>
              <w:rPr>
                <w:rFonts w:ascii="楷体_GB2312" w:eastAsia="楷体_GB2312" w:hAnsi="楷体" w:hint="eastAsia"/>
                <w:color w:val="000000"/>
                <w:sz w:val="28"/>
                <w:szCs w:val="28"/>
              </w:rPr>
              <w:t>*****</w:t>
            </w:r>
            <w:r>
              <w:rPr>
                <w:rFonts w:ascii="楷体_GB2312" w:eastAsia="楷体_GB2312" w:hAnsi="楷体" w:hint="eastAsia"/>
                <w:color w:val="000000"/>
                <w:sz w:val="28"/>
                <w:szCs w:val="28"/>
              </w:rPr>
              <w:t>学院是营利性民办高校，全称为</w:t>
            </w:r>
            <w:r>
              <w:rPr>
                <w:rFonts w:ascii="楷体_GB2312" w:eastAsia="楷体_GB2312" w:hAnsi="楷体" w:hint="eastAsia"/>
                <w:color w:val="000000"/>
                <w:sz w:val="28"/>
                <w:szCs w:val="28"/>
              </w:rPr>
              <w:t>*****</w:t>
            </w:r>
            <w:r>
              <w:rPr>
                <w:rFonts w:ascii="楷体_GB2312" w:eastAsia="楷体_GB2312" w:hAnsi="楷体" w:hint="eastAsia"/>
                <w:color w:val="000000"/>
                <w:sz w:val="28"/>
                <w:szCs w:val="28"/>
              </w:rPr>
              <w:t>学院有限公司</w:t>
            </w:r>
            <w:bookmarkEnd w:id="1"/>
            <w:r>
              <w:rPr>
                <w:rFonts w:ascii="楷体_GB2312" w:eastAsia="楷体_GB2312" w:hAnsi="楷体" w:hint="eastAsia"/>
                <w:color w:val="000000"/>
                <w:sz w:val="28"/>
                <w:szCs w:val="28"/>
              </w:rPr>
              <w:t>（</w:t>
            </w:r>
            <w:r>
              <w:rPr>
                <w:rFonts w:ascii="楷体_GB2312" w:eastAsia="楷体_GB2312" w:hAnsi="楷体" w:hint="eastAsia"/>
                <w:color w:val="000000"/>
                <w:sz w:val="28"/>
                <w:szCs w:val="28"/>
              </w:rPr>
              <w:t>有限责任公司</w:t>
            </w:r>
            <w:r>
              <w:rPr>
                <w:rFonts w:ascii="楷体_GB2312" w:eastAsia="楷体_GB2312" w:hAnsi="楷体" w:hint="eastAsia"/>
                <w:color w:val="000000"/>
                <w:sz w:val="28"/>
                <w:szCs w:val="28"/>
              </w:rPr>
              <w:t>）</w:t>
            </w:r>
            <w:r>
              <w:rPr>
                <w:rFonts w:ascii="楷体_GB2312" w:eastAsia="楷体_GB2312" w:hAnsi="楷体" w:hint="eastAsia"/>
                <w:color w:val="000000"/>
                <w:sz w:val="28"/>
                <w:szCs w:val="28"/>
              </w:rPr>
              <w:t>；</w:t>
            </w:r>
            <w:r>
              <w:rPr>
                <w:rFonts w:ascii="仿宋_GB2312" w:eastAsia="仿宋_GB2312" w:hAnsi="仿宋" w:hint="eastAsia"/>
                <w:color w:val="000000"/>
                <w:sz w:val="28"/>
                <w:szCs w:val="28"/>
              </w:rPr>
              <w:t>同时</w:t>
            </w:r>
            <w:r>
              <w:rPr>
                <w:rFonts w:ascii="楷体_GB2312" w:eastAsia="楷体_GB2312" w:hAnsi="楷体" w:hint="eastAsia"/>
                <w:sz w:val="28"/>
                <w:szCs w:val="28"/>
              </w:rPr>
              <w:t>说明学校招生决策机构、业务机构及工作机制</w:t>
            </w:r>
          </w:p>
        </w:tc>
      </w:tr>
      <w:tr w:rsidR="00FA1F27" w:rsidTr="00D20090">
        <w:trPr>
          <w:jc w:val="center"/>
        </w:trPr>
        <w:tc>
          <w:tcPr>
            <w:tcW w:w="3369" w:type="dxa"/>
            <w:gridSpan w:val="3"/>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七、招生计划及说明</w:t>
            </w:r>
          </w:p>
        </w:tc>
        <w:tc>
          <w:tcPr>
            <w:tcW w:w="7035" w:type="dxa"/>
            <w:vAlign w:val="center"/>
          </w:tcPr>
          <w:p w:rsidR="00FA1F27" w:rsidRDefault="00FA1F27" w:rsidP="00D20090">
            <w:pPr>
              <w:rPr>
                <w:rFonts w:ascii="仿宋_GB2312" w:eastAsia="仿宋_GB2312" w:hAnsi="仿宋"/>
                <w:sz w:val="28"/>
                <w:szCs w:val="28"/>
              </w:rPr>
            </w:pPr>
          </w:p>
        </w:tc>
      </w:tr>
      <w:tr w:rsidR="00FA1F27" w:rsidTr="00D20090">
        <w:trPr>
          <w:jc w:val="center"/>
        </w:trPr>
        <w:tc>
          <w:tcPr>
            <w:tcW w:w="3369" w:type="dxa"/>
            <w:gridSpan w:val="3"/>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八、选拔对象</w:t>
            </w:r>
          </w:p>
        </w:tc>
        <w:tc>
          <w:tcPr>
            <w:tcW w:w="7035" w:type="dxa"/>
            <w:vAlign w:val="center"/>
          </w:tcPr>
          <w:p w:rsidR="00FA1F27" w:rsidRDefault="00FA1F27" w:rsidP="00D20090">
            <w:pPr>
              <w:rPr>
                <w:rFonts w:ascii="仿宋_GB2312" w:eastAsia="仿宋_GB2312" w:hAnsi="仿宋"/>
                <w:sz w:val="28"/>
                <w:szCs w:val="28"/>
              </w:rPr>
            </w:pPr>
          </w:p>
        </w:tc>
      </w:tr>
      <w:tr w:rsidR="00FA1F27" w:rsidTr="00D20090">
        <w:trPr>
          <w:jc w:val="center"/>
        </w:trPr>
        <w:tc>
          <w:tcPr>
            <w:tcW w:w="3369" w:type="dxa"/>
            <w:gridSpan w:val="3"/>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九、身体健康状况要求</w:t>
            </w:r>
          </w:p>
        </w:tc>
        <w:tc>
          <w:tcPr>
            <w:tcW w:w="7035" w:type="dxa"/>
            <w:vAlign w:val="center"/>
          </w:tcPr>
          <w:p w:rsidR="00FA1F27" w:rsidRDefault="00FA1F27" w:rsidP="00D20090">
            <w:pPr>
              <w:rPr>
                <w:rFonts w:ascii="仿宋_GB2312" w:eastAsia="仿宋_GB2312" w:hAnsi="仿宋"/>
                <w:sz w:val="28"/>
                <w:szCs w:val="28"/>
              </w:rPr>
            </w:pPr>
          </w:p>
        </w:tc>
      </w:tr>
      <w:tr w:rsidR="00FA1F27" w:rsidTr="00D20090">
        <w:trPr>
          <w:trHeight w:val="276"/>
          <w:jc w:val="center"/>
        </w:trPr>
        <w:tc>
          <w:tcPr>
            <w:tcW w:w="3369" w:type="dxa"/>
            <w:gridSpan w:val="3"/>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十、测试办法</w:t>
            </w:r>
          </w:p>
        </w:tc>
        <w:tc>
          <w:tcPr>
            <w:tcW w:w="7035" w:type="dxa"/>
            <w:vAlign w:val="center"/>
          </w:tcPr>
          <w:p w:rsidR="00FA1F27" w:rsidRDefault="00FA1F27" w:rsidP="00D20090">
            <w:pPr>
              <w:rPr>
                <w:rFonts w:ascii="仿宋_GB2312" w:eastAsia="仿宋_GB2312" w:hAnsi="仿宋"/>
                <w:sz w:val="28"/>
                <w:szCs w:val="28"/>
              </w:rPr>
            </w:pPr>
          </w:p>
        </w:tc>
      </w:tr>
      <w:tr w:rsidR="00FA1F27" w:rsidTr="00D20090">
        <w:trPr>
          <w:jc w:val="center"/>
        </w:trPr>
        <w:tc>
          <w:tcPr>
            <w:tcW w:w="3369" w:type="dxa"/>
            <w:gridSpan w:val="3"/>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十一、录取规则</w:t>
            </w:r>
          </w:p>
        </w:tc>
        <w:tc>
          <w:tcPr>
            <w:tcW w:w="7035" w:type="dxa"/>
            <w:vAlign w:val="center"/>
          </w:tcPr>
          <w:p w:rsidR="00FA1F27" w:rsidRDefault="00FA1F27" w:rsidP="00D20090">
            <w:pPr>
              <w:jc w:val="left"/>
              <w:rPr>
                <w:rFonts w:ascii="仿宋_GB2312" w:eastAsia="仿宋_GB2312" w:hAnsi="仿宋"/>
                <w:sz w:val="28"/>
                <w:szCs w:val="28"/>
              </w:rPr>
            </w:pPr>
          </w:p>
        </w:tc>
      </w:tr>
      <w:tr w:rsidR="00FA1F27" w:rsidTr="00D20090">
        <w:trPr>
          <w:trHeight w:val="361"/>
          <w:jc w:val="center"/>
        </w:trPr>
        <w:tc>
          <w:tcPr>
            <w:tcW w:w="1242" w:type="dxa"/>
            <w:vMerge w:val="restart"/>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十二、收费标准</w:t>
            </w:r>
          </w:p>
        </w:tc>
        <w:tc>
          <w:tcPr>
            <w:tcW w:w="2127" w:type="dxa"/>
            <w:gridSpan w:val="2"/>
            <w:vAlign w:val="center"/>
          </w:tcPr>
          <w:p w:rsidR="00FA1F27" w:rsidRDefault="00C23779" w:rsidP="00D20090">
            <w:pPr>
              <w:jc w:val="distribute"/>
              <w:rPr>
                <w:rFonts w:ascii="仿宋_GB2312" w:eastAsia="仿宋_GB2312" w:hAnsi="仿宋"/>
                <w:b/>
                <w:w w:val="90"/>
                <w:sz w:val="28"/>
                <w:szCs w:val="28"/>
              </w:rPr>
            </w:pPr>
            <w:r>
              <w:rPr>
                <w:rFonts w:ascii="仿宋_GB2312" w:eastAsia="仿宋_GB2312" w:hAnsi="仿宋" w:hint="eastAsia"/>
                <w:b/>
                <w:w w:val="90"/>
                <w:sz w:val="28"/>
                <w:szCs w:val="28"/>
              </w:rPr>
              <w:t>学费标准</w:t>
            </w:r>
          </w:p>
        </w:tc>
        <w:tc>
          <w:tcPr>
            <w:tcW w:w="7035" w:type="dxa"/>
            <w:vAlign w:val="center"/>
          </w:tcPr>
          <w:p w:rsidR="00FA1F27" w:rsidRDefault="00FA1F27" w:rsidP="00D20090">
            <w:pPr>
              <w:rPr>
                <w:rFonts w:ascii="仿宋_GB2312" w:eastAsia="仿宋_GB2312" w:hAnsi="仿宋"/>
                <w:sz w:val="28"/>
                <w:szCs w:val="28"/>
              </w:rPr>
            </w:pPr>
          </w:p>
        </w:tc>
      </w:tr>
      <w:tr w:rsidR="00FA1F27" w:rsidTr="00D20090">
        <w:trPr>
          <w:trHeight w:val="368"/>
          <w:jc w:val="center"/>
        </w:trPr>
        <w:tc>
          <w:tcPr>
            <w:tcW w:w="1242" w:type="dxa"/>
            <w:vMerge/>
            <w:vAlign w:val="center"/>
          </w:tcPr>
          <w:p w:rsidR="00FA1F27" w:rsidRDefault="00FA1F27" w:rsidP="00D20090">
            <w:pPr>
              <w:widowControl/>
              <w:jc w:val="left"/>
              <w:rPr>
                <w:rFonts w:ascii="仿宋_GB2312" w:eastAsia="仿宋_GB2312" w:hAnsi="仿宋"/>
                <w:b/>
                <w:w w:val="90"/>
                <w:sz w:val="28"/>
                <w:szCs w:val="28"/>
              </w:rPr>
            </w:pPr>
          </w:p>
        </w:tc>
        <w:tc>
          <w:tcPr>
            <w:tcW w:w="2127" w:type="dxa"/>
            <w:gridSpan w:val="2"/>
            <w:vAlign w:val="center"/>
          </w:tcPr>
          <w:p w:rsidR="00FA1F27" w:rsidRDefault="00C23779" w:rsidP="00D20090">
            <w:pPr>
              <w:jc w:val="distribute"/>
              <w:rPr>
                <w:rFonts w:ascii="仿宋_GB2312" w:eastAsia="仿宋_GB2312" w:hAnsi="仿宋"/>
                <w:b/>
                <w:w w:val="90"/>
                <w:sz w:val="28"/>
                <w:szCs w:val="28"/>
              </w:rPr>
            </w:pPr>
            <w:r>
              <w:rPr>
                <w:rFonts w:ascii="仿宋_GB2312" w:eastAsia="仿宋_GB2312" w:hAnsi="仿宋" w:hint="eastAsia"/>
                <w:b/>
                <w:w w:val="90"/>
                <w:sz w:val="28"/>
                <w:szCs w:val="28"/>
              </w:rPr>
              <w:t>住宿费标准</w:t>
            </w:r>
          </w:p>
        </w:tc>
        <w:tc>
          <w:tcPr>
            <w:tcW w:w="7035" w:type="dxa"/>
            <w:vAlign w:val="center"/>
          </w:tcPr>
          <w:p w:rsidR="00FA1F27" w:rsidRDefault="00FA1F27" w:rsidP="00D20090">
            <w:pPr>
              <w:rPr>
                <w:rFonts w:ascii="仿宋_GB2312" w:eastAsia="仿宋_GB2312" w:hAnsi="仿宋"/>
                <w:sz w:val="28"/>
                <w:szCs w:val="28"/>
              </w:rPr>
            </w:pPr>
          </w:p>
        </w:tc>
      </w:tr>
      <w:tr w:rsidR="00FA1F27" w:rsidTr="00D20090">
        <w:trPr>
          <w:trHeight w:val="367"/>
          <w:jc w:val="center"/>
        </w:trPr>
        <w:tc>
          <w:tcPr>
            <w:tcW w:w="1242" w:type="dxa"/>
            <w:vMerge/>
            <w:vAlign w:val="center"/>
          </w:tcPr>
          <w:p w:rsidR="00FA1F27" w:rsidRDefault="00FA1F27" w:rsidP="00D20090">
            <w:pPr>
              <w:widowControl/>
              <w:jc w:val="left"/>
              <w:rPr>
                <w:rFonts w:ascii="仿宋_GB2312" w:eastAsia="仿宋_GB2312" w:hAnsi="仿宋"/>
                <w:b/>
                <w:w w:val="90"/>
                <w:sz w:val="28"/>
                <w:szCs w:val="28"/>
              </w:rPr>
            </w:pPr>
          </w:p>
        </w:tc>
        <w:tc>
          <w:tcPr>
            <w:tcW w:w="2127" w:type="dxa"/>
            <w:gridSpan w:val="2"/>
            <w:vAlign w:val="center"/>
          </w:tcPr>
          <w:p w:rsidR="00FA1F27" w:rsidRDefault="00C23779" w:rsidP="00D20090">
            <w:pPr>
              <w:jc w:val="distribute"/>
              <w:rPr>
                <w:rFonts w:ascii="仿宋_GB2312" w:eastAsia="仿宋_GB2312" w:hAnsi="仿宋"/>
                <w:b/>
                <w:w w:val="90"/>
                <w:sz w:val="28"/>
                <w:szCs w:val="28"/>
              </w:rPr>
            </w:pPr>
            <w:r>
              <w:rPr>
                <w:rFonts w:ascii="仿宋_GB2312" w:eastAsia="仿宋_GB2312" w:hAnsi="仿宋" w:hint="eastAsia"/>
                <w:b/>
                <w:w w:val="90"/>
                <w:sz w:val="28"/>
                <w:szCs w:val="28"/>
              </w:rPr>
              <w:t>报名考试费标准</w:t>
            </w:r>
          </w:p>
        </w:tc>
        <w:tc>
          <w:tcPr>
            <w:tcW w:w="7035" w:type="dxa"/>
            <w:vAlign w:val="center"/>
          </w:tcPr>
          <w:p w:rsidR="00FA1F27" w:rsidRDefault="00FA1F27" w:rsidP="00D20090">
            <w:pPr>
              <w:rPr>
                <w:rFonts w:ascii="仿宋_GB2312" w:eastAsia="仿宋_GB2312" w:hAnsi="仿宋"/>
                <w:sz w:val="28"/>
                <w:szCs w:val="28"/>
              </w:rPr>
            </w:pPr>
          </w:p>
        </w:tc>
      </w:tr>
      <w:tr w:rsidR="00FA1F27" w:rsidTr="00D20090">
        <w:trPr>
          <w:jc w:val="center"/>
        </w:trPr>
        <w:tc>
          <w:tcPr>
            <w:tcW w:w="3369" w:type="dxa"/>
            <w:gridSpan w:val="3"/>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十三、资助政策</w:t>
            </w:r>
          </w:p>
        </w:tc>
        <w:tc>
          <w:tcPr>
            <w:tcW w:w="7035" w:type="dxa"/>
            <w:vAlign w:val="center"/>
          </w:tcPr>
          <w:p w:rsidR="00FA1F27" w:rsidRDefault="00C23779" w:rsidP="00D20090">
            <w:pPr>
              <w:rPr>
                <w:rFonts w:ascii="仿宋_GB2312" w:eastAsia="仿宋_GB2312" w:hAnsi="仿宋"/>
                <w:sz w:val="28"/>
                <w:szCs w:val="28"/>
              </w:rPr>
            </w:pPr>
            <w:r>
              <w:rPr>
                <w:rFonts w:ascii="仿宋_GB2312" w:eastAsia="仿宋_GB2312" w:hAnsi="仿宋" w:hint="eastAsia"/>
                <w:sz w:val="28"/>
                <w:szCs w:val="28"/>
              </w:rPr>
              <w:t>我校认真执行国家和本市相关学生资助规定，被本校录取的家庭经济困难学生可通过“绿色通道”申请入学，入学后可按规定申请国家奖学金、国家励志奖学金、上海市奖学金、国家助学金、国家助学贷款、勤工助学岗位、特殊困难补助和学费减免等。同时，学校还设立</w:t>
            </w:r>
            <w:r>
              <w:rPr>
                <w:rFonts w:ascii="仿宋_GB2312" w:eastAsia="仿宋_GB2312" w:hAnsi="仿宋" w:hint="eastAsia"/>
                <w:sz w:val="28"/>
                <w:szCs w:val="28"/>
              </w:rPr>
              <w:t>XXX</w:t>
            </w:r>
            <w:r>
              <w:rPr>
                <w:rFonts w:ascii="仿宋_GB2312" w:eastAsia="仿宋_GB2312" w:hAnsi="仿宋" w:hint="eastAsia"/>
                <w:sz w:val="28"/>
                <w:szCs w:val="28"/>
              </w:rPr>
              <w:t>奖学金、</w:t>
            </w:r>
            <w:r>
              <w:rPr>
                <w:rFonts w:ascii="仿宋_GB2312" w:eastAsia="仿宋_GB2312" w:hAnsi="仿宋" w:hint="eastAsia"/>
                <w:sz w:val="28"/>
                <w:szCs w:val="28"/>
              </w:rPr>
              <w:t>XXX</w:t>
            </w:r>
            <w:r>
              <w:rPr>
                <w:rFonts w:ascii="仿宋_GB2312" w:eastAsia="仿宋_GB2312" w:hAnsi="仿宋" w:hint="eastAsia"/>
                <w:sz w:val="28"/>
                <w:szCs w:val="28"/>
              </w:rPr>
              <w:t>助学金。我校承诺：确保被本校录取的学生不因家庭经济困难而辍学。</w:t>
            </w:r>
          </w:p>
        </w:tc>
      </w:tr>
      <w:tr w:rsidR="00FA1F27" w:rsidTr="00D20090">
        <w:trPr>
          <w:jc w:val="center"/>
        </w:trPr>
        <w:tc>
          <w:tcPr>
            <w:tcW w:w="3369" w:type="dxa"/>
            <w:gridSpan w:val="3"/>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十四、监督机制及举报电话</w:t>
            </w:r>
          </w:p>
        </w:tc>
        <w:tc>
          <w:tcPr>
            <w:tcW w:w="7035" w:type="dxa"/>
            <w:vAlign w:val="center"/>
          </w:tcPr>
          <w:p w:rsidR="00FA1F27" w:rsidRDefault="00FA1F27" w:rsidP="00D20090">
            <w:pPr>
              <w:rPr>
                <w:rFonts w:ascii="仿宋_GB2312" w:eastAsia="仿宋_GB2312" w:hAnsi="仿宋"/>
                <w:sz w:val="28"/>
                <w:szCs w:val="28"/>
              </w:rPr>
            </w:pPr>
          </w:p>
        </w:tc>
      </w:tr>
      <w:tr w:rsidR="00FA1F27" w:rsidTr="00D20090">
        <w:trPr>
          <w:jc w:val="center"/>
        </w:trPr>
        <w:tc>
          <w:tcPr>
            <w:tcW w:w="3369" w:type="dxa"/>
            <w:gridSpan w:val="3"/>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十五、网址及联系电话</w:t>
            </w:r>
          </w:p>
        </w:tc>
        <w:tc>
          <w:tcPr>
            <w:tcW w:w="7035" w:type="dxa"/>
            <w:vAlign w:val="center"/>
          </w:tcPr>
          <w:p w:rsidR="00FA1F27" w:rsidRDefault="00FA1F27" w:rsidP="00D20090">
            <w:pPr>
              <w:rPr>
                <w:rFonts w:ascii="仿宋_GB2312" w:eastAsia="仿宋_GB2312" w:hAnsi="仿宋"/>
                <w:sz w:val="28"/>
                <w:szCs w:val="28"/>
              </w:rPr>
            </w:pPr>
          </w:p>
        </w:tc>
      </w:tr>
      <w:tr w:rsidR="00FA1F27" w:rsidTr="00D20090">
        <w:trPr>
          <w:trHeight w:val="374"/>
          <w:jc w:val="center"/>
        </w:trPr>
        <w:tc>
          <w:tcPr>
            <w:tcW w:w="3369" w:type="dxa"/>
            <w:gridSpan w:val="3"/>
            <w:vAlign w:val="center"/>
          </w:tcPr>
          <w:p w:rsidR="00FA1F27" w:rsidRDefault="00C23779" w:rsidP="00D20090">
            <w:pPr>
              <w:rPr>
                <w:rFonts w:ascii="仿宋_GB2312" w:eastAsia="仿宋_GB2312" w:hAnsi="仿宋"/>
                <w:b/>
                <w:w w:val="90"/>
                <w:sz w:val="28"/>
                <w:szCs w:val="28"/>
              </w:rPr>
            </w:pPr>
            <w:r>
              <w:rPr>
                <w:rFonts w:ascii="仿宋_GB2312" w:eastAsia="仿宋_GB2312" w:hAnsi="仿宋" w:hint="eastAsia"/>
                <w:b/>
                <w:w w:val="90"/>
                <w:sz w:val="28"/>
                <w:szCs w:val="28"/>
              </w:rPr>
              <w:t>十六、其他须知</w:t>
            </w:r>
          </w:p>
        </w:tc>
        <w:tc>
          <w:tcPr>
            <w:tcW w:w="7035" w:type="dxa"/>
            <w:vAlign w:val="center"/>
          </w:tcPr>
          <w:p w:rsidR="00FA1F27" w:rsidRDefault="00FA1F27" w:rsidP="00D20090">
            <w:pPr>
              <w:rPr>
                <w:rFonts w:ascii="仿宋_GB2312" w:eastAsia="仿宋_GB2312" w:hAnsi="仿宋"/>
                <w:sz w:val="28"/>
                <w:szCs w:val="28"/>
              </w:rPr>
            </w:pPr>
          </w:p>
        </w:tc>
      </w:tr>
    </w:tbl>
    <w:p w:rsidR="00FA1F27" w:rsidRDefault="00C23779">
      <w:pPr>
        <w:jc w:val="center"/>
        <w:rPr>
          <w:rFonts w:ascii="黑体" w:eastAsia="黑体"/>
          <w:color w:val="000000" w:themeColor="text1"/>
          <w:sz w:val="32"/>
          <w:szCs w:val="32"/>
        </w:rPr>
      </w:pPr>
      <w:r>
        <w:rPr>
          <w:rFonts w:ascii="方正小标宋简体" w:eastAsia="方正小标宋简体" w:hAnsi="华文中宋" w:hint="eastAsia"/>
          <w:sz w:val="38"/>
          <w:szCs w:val="38"/>
        </w:rPr>
        <w:br w:type="page"/>
      </w:r>
      <w:r>
        <w:rPr>
          <w:rFonts w:ascii="黑体" w:eastAsia="黑体" w:hint="eastAsia"/>
          <w:color w:val="000000" w:themeColor="text1"/>
          <w:sz w:val="32"/>
          <w:szCs w:val="32"/>
        </w:rPr>
        <w:t>填</w:t>
      </w:r>
      <w:r>
        <w:rPr>
          <w:rFonts w:ascii="黑体" w:eastAsia="黑体" w:hint="eastAsia"/>
          <w:color w:val="000000" w:themeColor="text1"/>
          <w:sz w:val="32"/>
          <w:szCs w:val="32"/>
        </w:rPr>
        <w:t xml:space="preserve">  </w:t>
      </w:r>
      <w:r>
        <w:rPr>
          <w:rFonts w:ascii="黑体" w:eastAsia="黑体" w:hint="eastAsia"/>
          <w:color w:val="000000" w:themeColor="text1"/>
          <w:sz w:val="32"/>
          <w:szCs w:val="32"/>
        </w:rPr>
        <w:t>表</w:t>
      </w:r>
      <w:r>
        <w:rPr>
          <w:rFonts w:ascii="黑体" w:eastAsia="黑体" w:hint="eastAsia"/>
          <w:color w:val="000000" w:themeColor="text1"/>
          <w:sz w:val="32"/>
          <w:szCs w:val="32"/>
        </w:rPr>
        <w:t xml:space="preserve">  </w:t>
      </w:r>
      <w:r>
        <w:rPr>
          <w:rFonts w:ascii="黑体" w:eastAsia="黑体" w:hint="eastAsia"/>
          <w:color w:val="000000" w:themeColor="text1"/>
          <w:sz w:val="32"/>
          <w:szCs w:val="32"/>
        </w:rPr>
        <w:t>说</w:t>
      </w:r>
      <w:r>
        <w:rPr>
          <w:rFonts w:ascii="黑体" w:eastAsia="黑体" w:hint="eastAsia"/>
          <w:color w:val="000000" w:themeColor="text1"/>
          <w:sz w:val="32"/>
          <w:szCs w:val="32"/>
        </w:rPr>
        <w:t xml:space="preserve">  </w:t>
      </w:r>
      <w:r>
        <w:rPr>
          <w:rFonts w:ascii="黑体" w:eastAsia="黑体" w:hint="eastAsia"/>
          <w:color w:val="000000" w:themeColor="text1"/>
          <w:sz w:val="32"/>
          <w:szCs w:val="32"/>
        </w:rPr>
        <w:t>明</w:t>
      </w:r>
    </w:p>
    <w:p w:rsidR="00FA1F27" w:rsidRDefault="00FA1F27">
      <w:pPr>
        <w:spacing w:line="480" w:lineRule="exact"/>
        <w:jc w:val="center"/>
        <w:rPr>
          <w:rFonts w:ascii="黑体" w:eastAsia="黑体"/>
          <w:color w:val="000000" w:themeColor="text1"/>
          <w:sz w:val="28"/>
          <w:szCs w:val="28"/>
        </w:rPr>
      </w:pPr>
    </w:p>
    <w:p w:rsidR="00FA1F27" w:rsidRDefault="00C23779">
      <w:pPr>
        <w:spacing w:line="54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一、各高校按《</w:t>
      </w:r>
      <w:r>
        <w:rPr>
          <w:rFonts w:ascii="仿宋_GB2312" w:eastAsia="仿宋_GB2312" w:hint="eastAsia"/>
          <w:color w:val="000000" w:themeColor="text1"/>
          <w:sz w:val="30"/>
          <w:szCs w:val="30"/>
        </w:rPr>
        <w:t>202</w:t>
      </w:r>
      <w:r>
        <w:rPr>
          <w:rFonts w:ascii="仿宋_GB2312" w:eastAsia="仿宋_GB2312" w:hint="eastAsia"/>
          <w:color w:val="000000" w:themeColor="text1"/>
          <w:sz w:val="30"/>
          <w:szCs w:val="30"/>
        </w:rPr>
        <w:t>3</w:t>
      </w:r>
      <w:r>
        <w:rPr>
          <w:rFonts w:ascii="仿宋_GB2312" w:eastAsia="仿宋_GB2312" w:hint="eastAsia"/>
          <w:color w:val="000000" w:themeColor="text1"/>
          <w:sz w:val="30"/>
          <w:szCs w:val="30"/>
        </w:rPr>
        <w:t>年上海市普通高校招生章程核准备案表（正表）》所提供的样张表格如实填写各项内容，已统一规范的文字表述不可任意修改。如有补充说明，可另用附件并在表中注明。</w:t>
      </w:r>
    </w:p>
    <w:p w:rsidR="00FA1F27" w:rsidRDefault="00C23779">
      <w:pPr>
        <w:spacing w:line="54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二、表中“二、就读校址”可根据校区实际情况表述。如学生在读期间可能涉及更换校区等情况，需要在“十六、其他须知”中注明。</w:t>
      </w:r>
    </w:p>
    <w:p w:rsidR="00FA1F27" w:rsidRDefault="00C23779">
      <w:pPr>
        <w:spacing w:line="54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三、表中“七、招生计划及说明”需说明分专业招生人数及有关说明。</w:t>
      </w:r>
    </w:p>
    <w:p w:rsidR="00FA1F27" w:rsidRDefault="00C23779">
      <w:pPr>
        <w:spacing w:line="54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四、未经教育部批准，高校不得擅自规定男女生录取比例。</w:t>
      </w:r>
    </w:p>
    <w:p w:rsidR="00FA1F27" w:rsidRDefault="00C23779">
      <w:pPr>
        <w:spacing w:line="54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五、表中“十一、录取规则”中需说明作为录取依据的总分的组成规则、同分规则、专业安排办法等内容。</w:t>
      </w:r>
    </w:p>
    <w:p w:rsidR="00FA1F27" w:rsidRDefault="00C23779">
      <w:pPr>
        <w:spacing w:line="54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六、表中“十二、收费标准”相关内容注明批文号。</w:t>
      </w:r>
    </w:p>
    <w:p w:rsidR="00FA1F27" w:rsidRDefault="00C23779">
      <w:pPr>
        <w:spacing w:line="560" w:lineRule="exact"/>
        <w:rPr>
          <w:rFonts w:ascii="仿宋_GB2312" w:eastAsia="仿宋_GB2312"/>
          <w:color w:val="000000" w:themeColor="text1"/>
          <w:sz w:val="30"/>
          <w:szCs w:val="30"/>
        </w:rPr>
      </w:pPr>
      <w:r>
        <w:rPr>
          <w:rFonts w:ascii="仿宋_GB2312" w:eastAsia="仿宋_GB2312" w:hint="eastAsia"/>
          <w:color w:val="000000" w:themeColor="text1"/>
          <w:sz w:val="30"/>
          <w:szCs w:val="30"/>
        </w:rPr>
        <w:t xml:space="preserve">    </w:t>
      </w:r>
      <w:r>
        <w:rPr>
          <w:rFonts w:ascii="仿宋_GB2312" w:eastAsia="仿宋_GB2312" w:hint="eastAsia"/>
          <w:color w:val="000000" w:themeColor="text1"/>
          <w:sz w:val="30"/>
          <w:szCs w:val="30"/>
        </w:rPr>
        <w:t>七、章程涉及文件政策内容须注明文件全称、文号等，如</w:t>
      </w:r>
      <w:r>
        <w:rPr>
          <w:rFonts w:ascii="仿宋_GB2312" w:eastAsia="仿宋_GB2312" w:hAnsi="仿宋" w:hint="eastAsia"/>
          <w:color w:val="000000" w:themeColor="text1"/>
          <w:sz w:val="30"/>
          <w:szCs w:val="30"/>
        </w:rPr>
        <w:t>《上海市教育委员会关于做好</w:t>
      </w:r>
      <w:r>
        <w:rPr>
          <w:rFonts w:ascii="仿宋_GB2312" w:eastAsia="仿宋_GB2312" w:hAnsi="仿宋" w:hint="eastAsia"/>
          <w:color w:val="000000" w:themeColor="text1"/>
          <w:sz w:val="30"/>
          <w:szCs w:val="30"/>
        </w:rPr>
        <w:t>202</w:t>
      </w:r>
      <w:r>
        <w:rPr>
          <w:rFonts w:ascii="仿宋_GB2312" w:eastAsia="仿宋_GB2312" w:hAnsi="仿宋" w:hint="eastAsia"/>
          <w:color w:val="000000" w:themeColor="text1"/>
          <w:sz w:val="30"/>
          <w:szCs w:val="30"/>
        </w:rPr>
        <w:t>3</w:t>
      </w:r>
      <w:r>
        <w:rPr>
          <w:rFonts w:ascii="仿宋_GB2312" w:eastAsia="仿宋_GB2312" w:hAnsi="仿宋" w:hint="eastAsia"/>
          <w:color w:val="000000" w:themeColor="text1"/>
          <w:sz w:val="30"/>
          <w:szCs w:val="30"/>
        </w:rPr>
        <w:t>年本市部分普通高校招收“专升本”新生工作的通知》（</w:t>
      </w:r>
      <w:r>
        <w:rPr>
          <w:rFonts w:ascii="仿宋_GB2312" w:eastAsia="仿宋_GB2312" w:hint="eastAsia"/>
          <w:color w:val="000000" w:themeColor="text1"/>
          <w:sz w:val="30"/>
          <w:szCs w:val="30"/>
        </w:rPr>
        <w:t>沪教委学</w:t>
      </w:r>
      <w:r>
        <w:rPr>
          <w:rFonts w:ascii="仿宋_GB2312" w:eastAsia="仿宋_GB2312"/>
          <w:color w:val="000000" w:themeColor="text1"/>
          <w:sz w:val="30"/>
          <w:szCs w:val="30"/>
        </w:rPr>
        <w:t>〔</w:t>
      </w:r>
      <w:r>
        <w:rPr>
          <w:rFonts w:ascii="仿宋_GB2312" w:eastAsia="仿宋_GB2312" w:hint="eastAsia"/>
          <w:color w:val="000000" w:themeColor="text1"/>
          <w:sz w:val="30"/>
          <w:szCs w:val="30"/>
        </w:rPr>
        <w:t>202</w:t>
      </w:r>
      <w:r>
        <w:rPr>
          <w:rFonts w:ascii="仿宋_GB2312" w:eastAsia="仿宋_GB2312" w:hint="eastAsia"/>
          <w:color w:val="000000" w:themeColor="text1"/>
          <w:sz w:val="30"/>
          <w:szCs w:val="30"/>
        </w:rPr>
        <w:t>3</w:t>
      </w:r>
      <w:r>
        <w:rPr>
          <w:rFonts w:ascii="仿宋_GB2312" w:eastAsia="仿宋_GB2312"/>
          <w:color w:val="000000" w:themeColor="text1"/>
          <w:sz w:val="30"/>
          <w:szCs w:val="30"/>
        </w:rPr>
        <w:t>〕</w:t>
      </w:r>
      <w:r>
        <w:rPr>
          <w:rFonts w:ascii="仿宋_GB2312" w:eastAsia="仿宋_GB2312" w:hint="eastAsia"/>
          <w:color w:val="000000" w:themeColor="text1"/>
          <w:sz w:val="30"/>
          <w:szCs w:val="30"/>
        </w:rPr>
        <w:t>5</w:t>
      </w:r>
      <w:r>
        <w:rPr>
          <w:rFonts w:ascii="仿宋_GB2312" w:eastAsia="仿宋_GB2312" w:hint="eastAsia"/>
          <w:color w:val="000000" w:themeColor="text1"/>
          <w:sz w:val="30"/>
          <w:szCs w:val="30"/>
        </w:rPr>
        <w:t>号）等。</w:t>
      </w:r>
    </w:p>
    <w:p w:rsidR="00FA1F27" w:rsidRDefault="00C23779">
      <w:pPr>
        <w:spacing w:line="54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八、经核定的招生章程向社会公布，不得擅自更改。</w:t>
      </w:r>
    </w:p>
    <w:p w:rsidR="00FA1F27" w:rsidRDefault="00C23779">
      <w:pPr>
        <w:jc w:val="left"/>
        <w:rPr>
          <w:rFonts w:ascii="黑体" w:eastAsia="黑体"/>
          <w:sz w:val="32"/>
          <w:szCs w:val="32"/>
        </w:rPr>
      </w:pPr>
      <w:r>
        <w:rPr>
          <w:rFonts w:ascii="黑体" w:eastAsia="黑体" w:hint="eastAsia"/>
          <w:sz w:val="32"/>
          <w:szCs w:val="32"/>
        </w:rPr>
        <w:br w:type="page"/>
      </w:r>
      <w:r>
        <w:rPr>
          <w:rFonts w:ascii="黑体" w:eastAsia="黑体" w:hint="eastAsia"/>
          <w:sz w:val="32"/>
          <w:szCs w:val="32"/>
        </w:rPr>
        <w:t>附件</w:t>
      </w:r>
      <w:r>
        <w:rPr>
          <w:rFonts w:ascii="黑体" w:eastAsia="黑体" w:hint="eastAsia"/>
          <w:sz w:val="32"/>
          <w:szCs w:val="32"/>
        </w:rPr>
        <w:t>2</w:t>
      </w:r>
    </w:p>
    <w:p w:rsidR="00FA1F27" w:rsidRDefault="00FA1F27">
      <w:pPr>
        <w:jc w:val="left"/>
        <w:rPr>
          <w:rFonts w:ascii="黑体" w:eastAsia="黑体"/>
          <w:sz w:val="32"/>
          <w:szCs w:val="32"/>
        </w:rPr>
      </w:pPr>
    </w:p>
    <w:p w:rsidR="00FA1F27" w:rsidRDefault="00C23779">
      <w:pPr>
        <w:spacing w:line="520" w:lineRule="exact"/>
        <w:ind w:leftChars="-150" w:left="-23" w:rightChars="-199" w:right="-418" w:hangingChars="85" w:hanging="292"/>
        <w:jc w:val="center"/>
        <w:rPr>
          <w:rFonts w:ascii="方正小标宋简体" w:eastAsia="方正小标宋简体" w:hAnsi="华文中宋"/>
          <w:spacing w:val="-8"/>
          <w:sz w:val="36"/>
          <w:szCs w:val="36"/>
        </w:rPr>
      </w:pPr>
      <w:r>
        <w:rPr>
          <w:rFonts w:ascii="方正小标宋简体" w:eastAsia="方正小标宋简体" w:hAnsi="华文中宋" w:hint="eastAsia"/>
          <w:spacing w:val="-8"/>
          <w:sz w:val="36"/>
          <w:szCs w:val="36"/>
        </w:rPr>
        <w:t>202</w:t>
      </w:r>
      <w:r>
        <w:rPr>
          <w:rFonts w:ascii="方正小标宋简体" w:eastAsia="方正小标宋简体" w:hAnsi="华文中宋" w:hint="eastAsia"/>
          <w:spacing w:val="-8"/>
          <w:sz w:val="36"/>
          <w:szCs w:val="36"/>
        </w:rPr>
        <w:t>3</w:t>
      </w:r>
      <w:r>
        <w:rPr>
          <w:rFonts w:ascii="方正小标宋简体" w:eastAsia="方正小标宋简体" w:hAnsi="华文中宋" w:hint="eastAsia"/>
          <w:spacing w:val="-8"/>
          <w:sz w:val="36"/>
          <w:szCs w:val="36"/>
        </w:rPr>
        <w:t>年上海市普通高校招生章程核准备案表（副表）</w:t>
      </w:r>
    </w:p>
    <w:p w:rsidR="00FA1F27" w:rsidRDefault="00C23779">
      <w:pPr>
        <w:spacing w:line="440" w:lineRule="exact"/>
        <w:ind w:leftChars="-150" w:left="-57" w:rightChars="-199" w:right="-418" w:hangingChars="85" w:hanging="258"/>
        <w:jc w:val="center"/>
        <w:rPr>
          <w:rFonts w:ascii="楷体_GB2312" w:eastAsia="楷体_GB2312" w:hAnsi="楷体_GB2312" w:cs="楷体_GB2312"/>
          <w:spacing w:val="-8"/>
          <w:sz w:val="32"/>
          <w:szCs w:val="36"/>
        </w:rPr>
      </w:pPr>
      <w:r>
        <w:rPr>
          <w:rFonts w:ascii="楷体_GB2312" w:eastAsia="楷体_GB2312" w:hAnsi="楷体_GB2312" w:cs="楷体_GB2312" w:hint="eastAsia"/>
          <w:spacing w:val="-8"/>
          <w:sz w:val="32"/>
          <w:szCs w:val="36"/>
        </w:rPr>
        <w:t>（专升本）</w:t>
      </w:r>
    </w:p>
    <w:tbl>
      <w:tblPr>
        <w:tblW w:w="92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41"/>
        <w:gridCol w:w="593"/>
        <w:gridCol w:w="3612"/>
        <w:gridCol w:w="4392"/>
      </w:tblGrid>
      <w:tr w:rsidR="00FA1F27">
        <w:trPr>
          <w:trHeight w:val="5004"/>
          <w:jc w:val="center"/>
        </w:trPr>
        <w:tc>
          <w:tcPr>
            <w:tcW w:w="641" w:type="dxa"/>
            <w:vAlign w:val="center"/>
          </w:tcPr>
          <w:p w:rsidR="00FA1F27" w:rsidRDefault="00C23779">
            <w:pPr>
              <w:jc w:val="center"/>
              <w:rPr>
                <w:rFonts w:ascii="仿宋_GB2312" w:eastAsia="仿宋_GB2312"/>
                <w:sz w:val="28"/>
                <w:szCs w:val="28"/>
              </w:rPr>
            </w:pPr>
            <w:r>
              <w:rPr>
                <w:rFonts w:ascii="仿宋_GB2312" w:eastAsia="仿宋_GB2312" w:hint="eastAsia"/>
                <w:sz w:val="28"/>
                <w:szCs w:val="28"/>
              </w:rPr>
              <w:t>院校填写</w:t>
            </w:r>
          </w:p>
        </w:tc>
        <w:tc>
          <w:tcPr>
            <w:tcW w:w="8597" w:type="dxa"/>
            <w:gridSpan w:val="3"/>
          </w:tcPr>
          <w:p w:rsidR="00FA1F27" w:rsidRDefault="00C23779">
            <w:pPr>
              <w:spacing w:line="560" w:lineRule="exact"/>
              <w:ind w:leftChars="-107" w:left="-1" w:hangingChars="80" w:hanging="224"/>
              <w:jc w:val="center"/>
              <w:rPr>
                <w:rFonts w:ascii="仿宋_GB2312" w:eastAsia="仿宋_GB2312"/>
                <w:sz w:val="28"/>
                <w:szCs w:val="28"/>
              </w:rPr>
            </w:pPr>
            <w:r>
              <w:rPr>
                <w:rFonts w:ascii="仿宋_GB2312" w:eastAsia="仿宋_GB2312" w:hint="eastAsia"/>
                <w:sz w:val="28"/>
                <w:szCs w:val="28"/>
              </w:rPr>
              <w:t>申</w:t>
            </w:r>
            <w:r>
              <w:rPr>
                <w:rFonts w:ascii="仿宋_GB2312" w:eastAsia="仿宋_GB2312" w:hint="eastAsia"/>
                <w:sz w:val="28"/>
                <w:szCs w:val="28"/>
              </w:rPr>
              <w:t xml:space="preserve">    </w:t>
            </w:r>
            <w:r>
              <w:rPr>
                <w:rFonts w:ascii="仿宋_GB2312" w:eastAsia="仿宋_GB2312" w:hint="eastAsia"/>
                <w:sz w:val="28"/>
                <w:szCs w:val="28"/>
              </w:rPr>
              <w:t>明</w:t>
            </w:r>
          </w:p>
          <w:p w:rsidR="00FA1F27" w:rsidRDefault="00C23779">
            <w:pPr>
              <w:adjustRightInd w:val="0"/>
              <w:snapToGrid w:val="0"/>
              <w:spacing w:line="560" w:lineRule="atLeast"/>
              <w:ind w:firstLineChars="200" w:firstLine="560"/>
              <w:rPr>
                <w:rFonts w:ascii="仿宋_GB2312" w:eastAsia="仿宋_GB2312"/>
                <w:sz w:val="28"/>
                <w:szCs w:val="28"/>
              </w:rPr>
            </w:pPr>
            <w:r>
              <w:rPr>
                <w:rFonts w:ascii="仿宋_GB2312" w:eastAsia="仿宋_GB2312" w:hAnsi="华文仿宋" w:hint="eastAsia"/>
                <w:sz w:val="28"/>
                <w:szCs w:val="28"/>
              </w:rPr>
              <w:t>我校依据《中华人民共和国教育法》《中华人民共和国高等教育法》《中华人民共和国民办教育促进法》和教育部有关规定制定本校的招生章程，所有内容均真实有效。我校将严格按照经核定备案的招生章程向社会公布，并承担教育部关于“学校法定代表人应对学校招生章程及有关宣传材料的真实性负责”规定的相关责任。</w:t>
            </w:r>
          </w:p>
          <w:p w:rsidR="00FA1F27" w:rsidRDefault="00C23779">
            <w:pPr>
              <w:adjustRightInd w:val="0"/>
              <w:snapToGrid w:val="0"/>
              <w:spacing w:line="560" w:lineRule="atLeast"/>
              <w:ind w:firstLineChars="700" w:firstLine="1960"/>
              <w:rPr>
                <w:rFonts w:ascii="仿宋_GB2312" w:eastAsia="仿宋_GB2312" w:hAnsi="华文仿宋"/>
                <w:sz w:val="28"/>
                <w:szCs w:val="28"/>
              </w:rPr>
            </w:pPr>
            <w:r>
              <w:rPr>
                <w:rFonts w:ascii="仿宋_GB2312" w:eastAsia="仿宋_GB2312" w:hAnsi="华文仿宋" w:hint="eastAsia"/>
                <w:sz w:val="28"/>
                <w:szCs w:val="28"/>
              </w:rPr>
              <w:t>院校全称（盖章）：</w:t>
            </w:r>
            <w:r>
              <w:rPr>
                <w:rFonts w:ascii="仿宋_GB2312" w:eastAsia="仿宋_GB2312" w:hAnsi="华文仿宋" w:hint="eastAsia"/>
                <w:sz w:val="28"/>
                <w:szCs w:val="28"/>
              </w:rPr>
              <w:t xml:space="preserve">               </w:t>
            </w:r>
          </w:p>
          <w:p w:rsidR="00FA1F27" w:rsidRDefault="00C23779">
            <w:pPr>
              <w:adjustRightInd w:val="0"/>
              <w:snapToGrid w:val="0"/>
              <w:spacing w:line="560" w:lineRule="atLeast"/>
              <w:rPr>
                <w:rFonts w:ascii="仿宋_GB2312" w:eastAsia="仿宋_GB2312" w:hAnsi="华文仿宋" w:cs="宋体"/>
                <w:color w:val="000000"/>
                <w:kern w:val="0"/>
                <w:sz w:val="28"/>
                <w:szCs w:val="28"/>
              </w:rPr>
            </w:pPr>
            <w:r>
              <w:rPr>
                <w:rFonts w:ascii="仿宋_GB2312" w:eastAsia="仿宋_GB2312" w:hAnsi="华文仿宋" w:cs="宋体" w:hint="eastAsia"/>
                <w:color w:val="000000"/>
                <w:kern w:val="0"/>
                <w:sz w:val="28"/>
                <w:szCs w:val="28"/>
              </w:rPr>
              <w:t xml:space="preserve">              </w:t>
            </w:r>
            <w:r>
              <w:rPr>
                <w:rFonts w:ascii="仿宋_GB2312" w:eastAsia="仿宋_GB2312" w:hAnsi="华文仿宋" w:cs="宋体" w:hint="eastAsia"/>
                <w:color w:val="000000"/>
                <w:kern w:val="0"/>
                <w:sz w:val="28"/>
                <w:szCs w:val="28"/>
              </w:rPr>
              <w:t>院校法定代表人（签字）：</w:t>
            </w:r>
          </w:p>
          <w:p w:rsidR="00FA1F27" w:rsidRDefault="00C23779">
            <w:pPr>
              <w:adjustRightInd w:val="0"/>
              <w:snapToGrid w:val="0"/>
              <w:spacing w:line="560" w:lineRule="atLeast"/>
              <w:ind w:firstLineChars="700" w:firstLine="1960"/>
              <w:rPr>
                <w:rFonts w:ascii="仿宋_GB2312" w:eastAsia="仿宋_GB2312" w:hAnsi="华文仿宋" w:cs="宋体"/>
                <w:color w:val="000000"/>
                <w:kern w:val="0"/>
                <w:sz w:val="28"/>
                <w:szCs w:val="28"/>
              </w:rPr>
            </w:pPr>
            <w:r>
              <w:rPr>
                <w:rFonts w:ascii="仿宋_GB2312" w:eastAsia="仿宋_GB2312" w:hAnsi="华文仿宋" w:cs="宋体" w:hint="eastAsia"/>
                <w:color w:val="000000"/>
                <w:kern w:val="0"/>
                <w:sz w:val="28"/>
                <w:szCs w:val="28"/>
              </w:rPr>
              <w:t>招生办公室负责人（签字）：</w:t>
            </w:r>
          </w:p>
          <w:p w:rsidR="00FA1F27" w:rsidRDefault="00C23779">
            <w:pPr>
              <w:adjustRightInd w:val="0"/>
              <w:snapToGrid w:val="0"/>
              <w:spacing w:line="560" w:lineRule="atLeast"/>
              <w:ind w:firstLineChars="700" w:firstLine="1960"/>
              <w:jc w:val="right"/>
              <w:rPr>
                <w:rFonts w:ascii="仿宋_GB2312" w:eastAsia="仿宋_GB2312"/>
                <w:sz w:val="28"/>
                <w:szCs w:val="28"/>
              </w:rPr>
            </w:pPr>
            <w:r>
              <w:rPr>
                <w:rFonts w:ascii="仿宋_GB2312" w:eastAsia="仿宋_GB2312" w:hAnsi="华文仿宋" w:cs="宋体" w:hint="eastAsia"/>
                <w:color w:val="000000"/>
                <w:kern w:val="0"/>
                <w:sz w:val="28"/>
                <w:szCs w:val="28"/>
              </w:rPr>
              <w:t>日期：</w:t>
            </w:r>
            <w:r>
              <w:rPr>
                <w:rFonts w:ascii="仿宋_GB2312" w:eastAsia="仿宋_GB2312" w:hAnsi="华文仿宋" w:cs="宋体" w:hint="eastAsia"/>
                <w:color w:val="000000"/>
                <w:kern w:val="0"/>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tc>
      </w:tr>
      <w:tr w:rsidR="00FA1F27">
        <w:trPr>
          <w:trHeight w:val="554"/>
          <w:jc w:val="center"/>
        </w:trPr>
        <w:tc>
          <w:tcPr>
            <w:tcW w:w="9238" w:type="dxa"/>
            <w:gridSpan w:val="4"/>
            <w:vAlign w:val="center"/>
          </w:tcPr>
          <w:p w:rsidR="00FA1F27" w:rsidRDefault="00C23779">
            <w:pPr>
              <w:spacing w:line="560" w:lineRule="exact"/>
              <w:rPr>
                <w:rFonts w:ascii="仿宋_GB2312" w:eastAsia="仿宋_GB2312"/>
                <w:sz w:val="28"/>
                <w:szCs w:val="28"/>
              </w:rPr>
            </w:pPr>
            <w:r>
              <w:rPr>
                <w:rFonts w:ascii="仿宋_GB2312" w:eastAsia="仿宋_GB2312" w:hint="eastAsia"/>
                <w:sz w:val="28"/>
                <w:szCs w:val="28"/>
              </w:rPr>
              <w:t>上海市高校招生和就业工作联席会议办公室（上海市教育委员会）意见</w:t>
            </w:r>
          </w:p>
        </w:tc>
      </w:tr>
      <w:tr w:rsidR="00FA1F27" w:rsidTr="006F7CE4">
        <w:trPr>
          <w:trHeight w:val="255"/>
          <w:jc w:val="center"/>
        </w:trPr>
        <w:tc>
          <w:tcPr>
            <w:tcW w:w="1234" w:type="dxa"/>
            <w:gridSpan w:val="2"/>
            <w:vMerge w:val="restart"/>
            <w:vAlign w:val="center"/>
          </w:tcPr>
          <w:p w:rsidR="00FA1F27" w:rsidRDefault="00C23779">
            <w:pPr>
              <w:spacing w:line="500" w:lineRule="exact"/>
              <w:jc w:val="center"/>
              <w:rPr>
                <w:rFonts w:ascii="仿宋_GB2312" w:eastAsia="仿宋_GB2312" w:hAnsi="仿宋" w:cs="仿宋"/>
                <w:sz w:val="28"/>
                <w:szCs w:val="28"/>
              </w:rPr>
            </w:pPr>
            <w:r>
              <w:rPr>
                <w:rFonts w:ascii="仿宋_GB2312" w:eastAsia="仿宋_GB2312" w:hAnsi="仿宋" w:hint="eastAsia"/>
                <w:sz w:val="28"/>
                <w:szCs w:val="28"/>
              </w:rPr>
              <w:t>相关处室负责人签字</w:t>
            </w:r>
          </w:p>
        </w:tc>
        <w:tc>
          <w:tcPr>
            <w:tcW w:w="3612" w:type="dxa"/>
            <w:vAlign w:val="center"/>
          </w:tcPr>
          <w:p w:rsidR="00FA1F27" w:rsidRDefault="00C23779">
            <w:pPr>
              <w:spacing w:line="500" w:lineRule="exact"/>
              <w:rPr>
                <w:rFonts w:ascii="仿宋_GB2312" w:eastAsia="仿宋_GB2312" w:hAnsi="仿宋"/>
                <w:sz w:val="28"/>
                <w:szCs w:val="28"/>
              </w:rPr>
            </w:pPr>
            <w:r>
              <w:rPr>
                <w:rFonts w:ascii="仿宋_GB2312" w:eastAsia="仿宋_GB2312" w:hAnsi="仿宋" w:cs="仿宋" w:hint="eastAsia"/>
                <w:sz w:val="28"/>
                <w:szCs w:val="28"/>
              </w:rPr>
              <w:t>财务处：</w:t>
            </w:r>
          </w:p>
        </w:tc>
        <w:tc>
          <w:tcPr>
            <w:tcW w:w="4392" w:type="dxa"/>
            <w:vAlign w:val="center"/>
          </w:tcPr>
          <w:p w:rsidR="00FA1F27" w:rsidRDefault="00C23779">
            <w:pPr>
              <w:spacing w:line="500" w:lineRule="exact"/>
              <w:rPr>
                <w:rFonts w:ascii="仿宋_GB2312" w:eastAsia="仿宋_GB2312" w:hAnsi="仿宋"/>
                <w:sz w:val="28"/>
                <w:szCs w:val="28"/>
              </w:rPr>
            </w:pPr>
            <w:r>
              <w:rPr>
                <w:rFonts w:ascii="仿宋_GB2312" w:eastAsia="仿宋_GB2312" w:hAnsi="仿宋" w:cs="仿宋" w:hint="eastAsia"/>
                <w:sz w:val="28"/>
                <w:szCs w:val="28"/>
              </w:rPr>
              <w:t>高等教育处：</w:t>
            </w:r>
          </w:p>
        </w:tc>
      </w:tr>
      <w:tr w:rsidR="00FA1F27" w:rsidTr="006F7CE4">
        <w:trPr>
          <w:trHeight w:val="388"/>
          <w:jc w:val="center"/>
        </w:trPr>
        <w:tc>
          <w:tcPr>
            <w:tcW w:w="0" w:type="auto"/>
            <w:gridSpan w:val="2"/>
            <w:vMerge/>
            <w:vAlign w:val="center"/>
          </w:tcPr>
          <w:p w:rsidR="00FA1F27" w:rsidRDefault="00FA1F27">
            <w:pPr>
              <w:widowControl/>
              <w:jc w:val="left"/>
              <w:rPr>
                <w:rFonts w:ascii="仿宋_GB2312" w:eastAsia="仿宋_GB2312" w:hAnsi="仿宋" w:cs="仿宋"/>
                <w:sz w:val="28"/>
                <w:szCs w:val="28"/>
              </w:rPr>
            </w:pPr>
          </w:p>
        </w:tc>
        <w:tc>
          <w:tcPr>
            <w:tcW w:w="3612" w:type="dxa"/>
            <w:vAlign w:val="center"/>
          </w:tcPr>
          <w:p w:rsidR="00FA1F27" w:rsidRDefault="00C23779">
            <w:pPr>
              <w:spacing w:line="500" w:lineRule="exact"/>
              <w:rPr>
                <w:rFonts w:ascii="仿宋_GB2312" w:eastAsia="仿宋_GB2312" w:hAnsi="仿宋"/>
                <w:sz w:val="28"/>
                <w:szCs w:val="28"/>
              </w:rPr>
            </w:pPr>
            <w:r>
              <w:rPr>
                <w:rFonts w:ascii="仿宋_GB2312" w:eastAsia="仿宋_GB2312" w:hAnsi="仿宋" w:hint="eastAsia"/>
                <w:sz w:val="28"/>
                <w:szCs w:val="28"/>
              </w:rPr>
              <w:t>职业教育处：</w:t>
            </w:r>
          </w:p>
        </w:tc>
        <w:tc>
          <w:tcPr>
            <w:tcW w:w="4392" w:type="dxa"/>
            <w:vAlign w:val="center"/>
          </w:tcPr>
          <w:p w:rsidR="00FA1F27" w:rsidRDefault="00C23779">
            <w:pPr>
              <w:spacing w:line="500" w:lineRule="exact"/>
              <w:rPr>
                <w:rFonts w:ascii="仿宋_GB2312" w:eastAsia="仿宋_GB2312" w:hAnsi="仿宋"/>
                <w:sz w:val="28"/>
                <w:szCs w:val="28"/>
              </w:rPr>
            </w:pPr>
            <w:r>
              <w:rPr>
                <w:rFonts w:ascii="仿宋_GB2312" w:eastAsia="仿宋_GB2312" w:hAnsi="仿宋" w:cs="仿宋" w:hint="eastAsia"/>
                <w:sz w:val="28"/>
                <w:szCs w:val="28"/>
              </w:rPr>
              <w:t>民办教育处：</w:t>
            </w:r>
          </w:p>
        </w:tc>
      </w:tr>
      <w:tr w:rsidR="00FA1F27" w:rsidTr="006F7CE4">
        <w:trPr>
          <w:trHeight w:val="388"/>
          <w:jc w:val="center"/>
        </w:trPr>
        <w:tc>
          <w:tcPr>
            <w:tcW w:w="0" w:type="auto"/>
            <w:gridSpan w:val="2"/>
            <w:vMerge/>
            <w:vAlign w:val="center"/>
          </w:tcPr>
          <w:p w:rsidR="00FA1F27" w:rsidRDefault="00FA1F27">
            <w:pPr>
              <w:widowControl/>
              <w:jc w:val="left"/>
              <w:rPr>
                <w:rFonts w:ascii="仿宋_GB2312" w:eastAsia="仿宋_GB2312" w:hAnsi="仿宋" w:cs="仿宋"/>
                <w:sz w:val="28"/>
                <w:szCs w:val="28"/>
              </w:rPr>
            </w:pPr>
          </w:p>
        </w:tc>
        <w:tc>
          <w:tcPr>
            <w:tcW w:w="3612" w:type="dxa"/>
            <w:vAlign w:val="center"/>
          </w:tcPr>
          <w:p w:rsidR="00FA1F27" w:rsidRDefault="00C23779">
            <w:pPr>
              <w:spacing w:line="500" w:lineRule="exact"/>
              <w:rPr>
                <w:rFonts w:ascii="仿宋_GB2312" w:eastAsia="仿宋_GB2312" w:hAnsi="仿宋"/>
                <w:sz w:val="28"/>
                <w:szCs w:val="28"/>
              </w:rPr>
            </w:pPr>
            <w:r>
              <w:rPr>
                <w:rFonts w:ascii="仿宋_GB2312" w:eastAsia="仿宋_GB2312" w:hAnsi="仿宋" w:cs="仿宋" w:hint="eastAsia"/>
                <w:sz w:val="28"/>
                <w:szCs w:val="28"/>
              </w:rPr>
              <w:t>学生处：</w:t>
            </w:r>
          </w:p>
        </w:tc>
        <w:tc>
          <w:tcPr>
            <w:tcW w:w="4392" w:type="dxa"/>
            <w:vAlign w:val="center"/>
          </w:tcPr>
          <w:p w:rsidR="00FA1F27" w:rsidRDefault="00C23779">
            <w:pPr>
              <w:spacing w:line="500" w:lineRule="exact"/>
              <w:rPr>
                <w:rFonts w:ascii="仿宋_GB2312" w:eastAsia="仿宋_GB2312" w:hAnsi="仿宋"/>
                <w:sz w:val="28"/>
                <w:szCs w:val="28"/>
              </w:rPr>
            </w:pPr>
            <w:r>
              <w:rPr>
                <w:rFonts w:ascii="仿宋_GB2312" w:eastAsia="仿宋_GB2312" w:hAnsi="仿宋" w:cs="仿宋" w:hint="eastAsia"/>
                <w:sz w:val="28"/>
                <w:szCs w:val="28"/>
              </w:rPr>
              <w:t>国际交流处</w:t>
            </w:r>
            <w:r>
              <w:rPr>
                <w:rFonts w:ascii="仿宋_GB2312" w:eastAsia="仿宋_GB2312" w:hAnsi="仿宋" w:cs="仿宋" w:hint="eastAsia"/>
                <w:sz w:val="28"/>
                <w:szCs w:val="28"/>
              </w:rPr>
              <w:t>（</w:t>
            </w:r>
            <w:r>
              <w:rPr>
                <w:rFonts w:ascii="仿宋_GB2312" w:eastAsia="仿宋_GB2312" w:hAnsi="仿宋" w:cs="仿宋" w:hint="eastAsia"/>
                <w:sz w:val="28"/>
                <w:szCs w:val="28"/>
              </w:rPr>
              <w:t>港澳台办</w:t>
            </w:r>
            <w:r>
              <w:rPr>
                <w:rFonts w:ascii="仿宋_GB2312" w:eastAsia="仿宋_GB2312" w:hAnsi="仿宋" w:cs="仿宋" w:hint="eastAsia"/>
                <w:sz w:val="28"/>
                <w:szCs w:val="28"/>
              </w:rPr>
              <w:t>）</w:t>
            </w:r>
            <w:r>
              <w:rPr>
                <w:rFonts w:ascii="仿宋_GB2312" w:eastAsia="仿宋_GB2312" w:hAnsi="仿宋" w:cs="仿宋" w:hint="eastAsia"/>
                <w:sz w:val="28"/>
                <w:szCs w:val="28"/>
              </w:rPr>
              <w:t>：</w:t>
            </w:r>
          </w:p>
        </w:tc>
      </w:tr>
      <w:tr w:rsidR="00FA1F27" w:rsidTr="006F7CE4">
        <w:trPr>
          <w:trHeight w:val="388"/>
          <w:jc w:val="center"/>
        </w:trPr>
        <w:tc>
          <w:tcPr>
            <w:tcW w:w="0" w:type="auto"/>
            <w:gridSpan w:val="2"/>
            <w:vMerge/>
            <w:vAlign w:val="center"/>
          </w:tcPr>
          <w:p w:rsidR="00FA1F27" w:rsidRDefault="00FA1F27">
            <w:pPr>
              <w:widowControl/>
              <w:jc w:val="left"/>
              <w:rPr>
                <w:rFonts w:ascii="仿宋_GB2312" w:eastAsia="仿宋_GB2312" w:hAnsi="仿宋" w:cs="仿宋"/>
                <w:sz w:val="28"/>
                <w:szCs w:val="28"/>
              </w:rPr>
            </w:pPr>
          </w:p>
        </w:tc>
        <w:tc>
          <w:tcPr>
            <w:tcW w:w="3612" w:type="dxa"/>
            <w:vAlign w:val="center"/>
          </w:tcPr>
          <w:p w:rsidR="00FA1F27" w:rsidRDefault="00C23779">
            <w:pPr>
              <w:spacing w:line="500" w:lineRule="exact"/>
              <w:rPr>
                <w:rFonts w:ascii="仿宋_GB2312" w:eastAsia="仿宋_GB2312" w:hAnsi="仿宋"/>
                <w:sz w:val="28"/>
                <w:szCs w:val="28"/>
              </w:rPr>
            </w:pPr>
            <w:r>
              <w:rPr>
                <w:rFonts w:ascii="仿宋_GB2312" w:eastAsia="仿宋_GB2312" w:hAnsi="仿宋" w:cs="仿宋" w:hint="eastAsia"/>
                <w:sz w:val="28"/>
                <w:szCs w:val="28"/>
              </w:rPr>
              <w:t>信访办：</w:t>
            </w:r>
          </w:p>
        </w:tc>
        <w:tc>
          <w:tcPr>
            <w:tcW w:w="4392" w:type="dxa"/>
            <w:vAlign w:val="center"/>
          </w:tcPr>
          <w:p w:rsidR="00FA1F27" w:rsidRDefault="00C23779">
            <w:pPr>
              <w:spacing w:line="500" w:lineRule="exact"/>
              <w:rPr>
                <w:rFonts w:ascii="仿宋_GB2312" w:eastAsia="仿宋_GB2312" w:hAnsi="仿宋" w:cs="仿宋"/>
                <w:sz w:val="28"/>
                <w:szCs w:val="28"/>
              </w:rPr>
            </w:pPr>
            <w:r>
              <w:rPr>
                <w:rFonts w:ascii="仿宋_GB2312" w:eastAsia="仿宋_GB2312" w:hAnsi="仿宋" w:cs="仿宋" w:hint="eastAsia"/>
                <w:sz w:val="28"/>
                <w:szCs w:val="28"/>
              </w:rPr>
              <w:t>市教育考试院高招办：</w:t>
            </w:r>
          </w:p>
        </w:tc>
      </w:tr>
      <w:tr w:rsidR="00FA1F27">
        <w:trPr>
          <w:trHeight w:val="1052"/>
          <w:jc w:val="center"/>
        </w:trPr>
        <w:tc>
          <w:tcPr>
            <w:tcW w:w="9238" w:type="dxa"/>
            <w:gridSpan w:val="4"/>
            <w:vAlign w:val="center"/>
          </w:tcPr>
          <w:p w:rsidR="00FA1F27" w:rsidRDefault="00C23779" w:rsidP="00651589">
            <w:pPr>
              <w:spacing w:beforeLines="30"/>
              <w:rPr>
                <w:rFonts w:ascii="仿宋_GB2312" w:eastAsia="仿宋_GB2312" w:hAnsi="仿宋" w:cs="仿宋"/>
                <w:sz w:val="28"/>
                <w:szCs w:val="28"/>
              </w:rPr>
            </w:pPr>
            <w:r>
              <w:rPr>
                <w:rFonts w:ascii="仿宋_GB2312" w:eastAsia="仿宋_GB2312" w:hAnsi="仿宋" w:cs="仿宋" w:hint="eastAsia"/>
                <w:sz w:val="28"/>
                <w:szCs w:val="28"/>
              </w:rPr>
              <w:t>市教委学生处备案受理负责人：</w:t>
            </w:r>
          </w:p>
        </w:tc>
      </w:tr>
      <w:tr w:rsidR="00FA1F27">
        <w:trPr>
          <w:trHeight w:val="1129"/>
          <w:jc w:val="center"/>
        </w:trPr>
        <w:tc>
          <w:tcPr>
            <w:tcW w:w="9238" w:type="dxa"/>
            <w:gridSpan w:val="4"/>
            <w:vAlign w:val="center"/>
          </w:tcPr>
          <w:p w:rsidR="00FA1F27" w:rsidRDefault="00C23779" w:rsidP="00651589">
            <w:pPr>
              <w:spacing w:beforeLines="30"/>
              <w:rPr>
                <w:rFonts w:ascii="仿宋_GB2312" w:eastAsia="仿宋_GB2312" w:hAnsi="仿宋"/>
                <w:sz w:val="28"/>
                <w:szCs w:val="28"/>
              </w:rPr>
            </w:pPr>
            <w:r>
              <w:rPr>
                <w:rFonts w:ascii="仿宋_GB2312" w:eastAsia="仿宋_GB2312" w:hAnsi="仿宋" w:cs="仿宋" w:hint="eastAsia"/>
                <w:sz w:val="28"/>
                <w:szCs w:val="28"/>
              </w:rPr>
              <w:t>上海市教育委员会：</w:t>
            </w:r>
          </w:p>
        </w:tc>
      </w:tr>
    </w:tbl>
    <w:p w:rsidR="00FA1F27" w:rsidRDefault="00C23779">
      <w:pPr>
        <w:spacing w:line="480" w:lineRule="exact"/>
        <w:jc w:val="left"/>
        <w:rPr>
          <w:rFonts w:ascii="黑体" w:eastAsia="黑体"/>
          <w:sz w:val="32"/>
          <w:szCs w:val="32"/>
        </w:rPr>
      </w:pPr>
      <w:r>
        <w:rPr>
          <w:rFonts w:ascii="黑体" w:eastAsia="黑体" w:hint="eastAsia"/>
          <w:sz w:val="32"/>
          <w:szCs w:val="32"/>
        </w:rPr>
        <w:br w:type="page"/>
      </w:r>
      <w:r>
        <w:rPr>
          <w:rFonts w:ascii="黑体" w:eastAsia="黑体" w:hint="eastAsia"/>
          <w:sz w:val="32"/>
          <w:szCs w:val="32"/>
        </w:rPr>
        <w:t>附件</w:t>
      </w:r>
      <w:r>
        <w:rPr>
          <w:rFonts w:ascii="黑体" w:eastAsia="黑体" w:hint="eastAsia"/>
          <w:sz w:val="32"/>
          <w:szCs w:val="32"/>
        </w:rPr>
        <w:t>3</w:t>
      </w:r>
    </w:p>
    <w:p w:rsidR="00FA1F27" w:rsidRDefault="00FA1F27">
      <w:pPr>
        <w:spacing w:line="480" w:lineRule="exact"/>
        <w:jc w:val="left"/>
        <w:rPr>
          <w:rFonts w:ascii="黑体" w:eastAsia="黑体"/>
          <w:sz w:val="32"/>
          <w:szCs w:val="32"/>
        </w:rPr>
      </w:pPr>
    </w:p>
    <w:p w:rsidR="00FA1F27" w:rsidRDefault="00C23779">
      <w:pPr>
        <w:widowControl/>
        <w:spacing w:line="560" w:lineRule="exact"/>
        <w:jc w:val="center"/>
        <w:rPr>
          <w:rFonts w:ascii="方正小标宋简体" w:eastAsia="方正小标宋简体" w:hAnsi="华文中宋"/>
          <w:bCs/>
          <w:spacing w:val="-16"/>
          <w:kern w:val="0"/>
          <w:sz w:val="38"/>
          <w:szCs w:val="38"/>
        </w:rPr>
      </w:pPr>
      <w:r>
        <w:rPr>
          <w:rFonts w:ascii="方正小标宋简体" w:eastAsia="方正小标宋简体" w:hAnsi="华文中宋" w:hint="eastAsia"/>
          <w:bCs/>
          <w:spacing w:val="-16"/>
          <w:kern w:val="0"/>
          <w:sz w:val="38"/>
          <w:szCs w:val="38"/>
        </w:rPr>
        <w:t>202</w:t>
      </w:r>
      <w:r>
        <w:rPr>
          <w:rFonts w:ascii="方正小标宋简体" w:eastAsia="方正小标宋简体" w:hAnsi="华文中宋" w:hint="eastAsia"/>
          <w:bCs/>
          <w:spacing w:val="-16"/>
          <w:kern w:val="0"/>
          <w:sz w:val="38"/>
          <w:szCs w:val="38"/>
        </w:rPr>
        <w:t>3</w:t>
      </w:r>
      <w:r>
        <w:rPr>
          <w:rFonts w:ascii="方正小标宋简体" w:eastAsia="方正小标宋简体" w:hAnsi="华文中宋" w:hint="eastAsia"/>
          <w:bCs/>
          <w:spacing w:val="-16"/>
          <w:kern w:val="0"/>
          <w:sz w:val="38"/>
          <w:szCs w:val="38"/>
        </w:rPr>
        <w:t>年上海市部分普通高校招收“专升本”新生工作日程</w:t>
      </w:r>
    </w:p>
    <w:p w:rsidR="00FA1F27" w:rsidRDefault="00FA1F27">
      <w:pPr>
        <w:widowControl/>
        <w:spacing w:line="560" w:lineRule="exact"/>
        <w:jc w:val="center"/>
        <w:rPr>
          <w:rFonts w:ascii="方正小标宋简体" w:eastAsia="方正小标宋简体" w:hAnsi="华文中宋"/>
          <w:spacing w:val="-16"/>
          <w:kern w:val="0"/>
          <w:sz w:val="38"/>
          <w:szCs w:val="38"/>
        </w:rPr>
      </w:pPr>
    </w:p>
    <w:tbl>
      <w:tblPr>
        <w:tblW w:w="0" w:type="auto"/>
        <w:jc w:val="center"/>
        <w:tblLook w:val="04A0"/>
      </w:tblPr>
      <w:tblGrid>
        <w:gridCol w:w="2950"/>
        <w:gridCol w:w="6087"/>
      </w:tblGrid>
      <w:tr w:rsidR="00FA1F27">
        <w:trPr>
          <w:trHeight w:val="700"/>
          <w:jc w:val="center"/>
        </w:trPr>
        <w:tc>
          <w:tcPr>
            <w:tcW w:w="2950"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jc w:val="center"/>
              <w:rPr>
                <w:rFonts w:ascii="仿宋_GB2312" w:eastAsia="仿宋_GB2312" w:hAnsi="宋体"/>
                <w:kern w:val="0"/>
                <w:sz w:val="28"/>
                <w:szCs w:val="28"/>
              </w:rPr>
            </w:pPr>
            <w:r>
              <w:rPr>
                <w:rFonts w:ascii="仿宋_GB2312" w:eastAsia="仿宋_GB2312" w:hAnsi="宋体" w:hint="eastAsia"/>
                <w:kern w:val="0"/>
                <w:sz w:val="28"/>
                <w:szCs w:val="28"/>
              </w:rPr>
              <w:t>日</w:t>
            </w:r>
            <w:r>
              <w:rPr>
                <w:rFonts w:ascii="仿宋_GB2312" w:eastAsia="仿宋_GB2312" w:hAnsi="宋体" w:hint="eastAsia"/>
                <w:kern w:val="0"/>
                <w:sz w:val="28"/>
                <w:szCs w:val="28"/>
              </w:rPr>
              <w:t xml:space="preserve">  </w:t>
            </w:r>
            <w:r>
              <w:rPr>
                <w:rFonts w:ascii="仿宋_GB2312" w:eastAsia="仿宋_GB2312" w:hAnsi="宋体" w:hint="eastAsia"/>
                <w:kern w:val="0"/>
                <w:sz w:val="28"/>
                <w:szCs w:val="28"/>
              </w:rPr>
              <w:t>期</w:t>
            </w:r>
          </w:p>
        </w:tc>
        <w:tc>
          <w:tcPr>
            <w:tcW w:w="6087"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jc w:val="center"/>
              <w:rPr>
                <w:rFonts w:ascii="仿宋_GB2312" w:eastAsia="仿宋_GB2312" w:hAnsi="宋体"/>
                <w:kern w:val="0"/>
                <w:sz w:val="28"/>
                <w:szCs w:val="28"/>
              </w:rPr>
            </w:pPr>
            <w:r>
              <w:rPr>
                <w:rFonts w:ascii="仿宋_GB2312" w:eastAsia="仿宋_GB2312" w:hAnsi="宋体" w:hint="eastAsia"/>
                <w:kern w:val="0"/>
                <w:sz w:val="28"/>
                <w:szCs w:val="28"/>
              </w:rPr>
              <w:t>工</w:t>
            </w:r>
            <w:r>
              <w:rPr>
                <w:rFonts w:ascii="仿宋_GB2312" w:eastAsia="仿宋_GB2312" w:hAnsi="宋体" w:hint="eastAsia"/>
                <w:kern w:val="0"/>
                <w:sz w:val="28"/>
                <w:szCs w:val="28"/>
              </w:rPr>
              <w:t xml:space="preserve"> </w:t>
            </w:r>
            <w:r>
              <w:rPr>
                <w:rFonts w:ascii="仿宋_GB2312" w:eastAsia="仿宋_GB2312" w:hAnsi="宋体" w:hint="eastAsia"/>
                <w:kern w:val="0"/>
                <w:sz w:val="28"/>
                <w:szCs w:val="28"/>
              </w:rPr>
              <w:t>作</w:t>
            </w:r>
            <w:r>
              <w:rPr>
                <w:rFonts w:ascii="仿宋_GB2312" w:eastAsia="仿宋_GB2312" w:hAnsi="宋体" w:hint="eastAsia"/>
                <w:kern w:val="0"/>
                <w:sz w:val="28"/>
                <w:szCs w:val="28"/>
              </w:rPr>
              <w:t xml:space="preserve"> </w:t>
            </w:r>
            <w:r>
              <w:rPr>
                <w:rFonts w:ascii="仿宋_GB2312" w:eastAsia="仿宋_GB2312" w:hAnsi="宋体" w:hint="eastAsia"/>
                <w:kern w:val="0"/>
                <w:sz w:val="28"/>
                <w:szCs w:val="28"/>
              </w:rPr>
              <w:t>内</w:t>
            </w:r>
            <w:r>
              <w:rPr>
                <w:rFonts w:ascii="仿宋_GB2312" w:eastAsia="仿宋_GB2312" w:hAnsi="宋体" w:hint="eastAsia"/>
                <w:kern w:val="0"/>
                <w:sz w:val="28"/>
                <w:szCs w:val="28"/>
              </w:rPr>
              <w:t xml:space="preserve"> </w:t>
            </w:r>
            <w:r>
              <w:rPr>
                <w:rFonts w:ascii="仿宋_GB2312" w:eastAsia="仿宋_GB2312" w:hAnsi="宋体" w:hint="eastAsia"/>
                <w:kern w:val="0"/>
                <w:sz w:val="28"/>
                <w:szCs w:val="28"/>
              </w:rPr>
              <w:t>容</w:t>
            </w:r>
          </w:p>
        </w:tc>
      </w:tr>
      <w:tr w:rsidR="00FA1F27">
        <w:trPr>
          <w:trHeight w:val="568"/>
          <w:jc w:val="center"/>
        </w:trPr>
        <w:tc>
          <w:tcPr>
            <w:tcW w:w="2950"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2</w:t>
            </w:r>
            <w:r>
              <w:rPr>
                <w:rFonts w:ascii="仿宋_GB2312" w:eastAsia="仿宋_GB2312" w:hAnsi="宋体" w:hint="eastAsia"/>
                <w:kern w:val="0"/>
                <w:sz w:val="28"/>
                <w:szCs w:val="28"/>
              </w:rPr>
              <w:t>月</w:t>
            </w:r>
            <w:r>
              <w:rPr>
                <w:rFonts w:ascii="仿宋_GB2312" w:eastAsia="仿宋_GB2312" w:hAnsi="宋体" w:hint="eastAsia"/>
                <w:kern w:val="0"/>
                <w:sz w:val="28"/>
                <w:szCs w:val="28"/>
              </w:rPr>
              <w:t>下</w:t>
            </w:r>
            <w:r>
              <w:rPr>
                <w:rFonts w:ascii="仿宋_GB2312" w:eastAsia="仿宋_GB2312" w:hAnsi="宋体" w:hint="eastAsia"/>
                <w:kern w:val="0"/>
                <w:sz w:val="28"/>
                <w:szCs w:val="28"/>
              </w:rPr>
              <w:t>旬</w:t>
            </w:r>
          </w:p>
        </w:tc>
        <w:tc>
          <w:tcPr>
            <w:tcW w:w="6087"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各招生院校向市教委上报招生章程</w:t>
            </w:r>
          </w:p>
        </w:tc>
      </w:tr>
      <w:tr w:rsidR="00FA1F27">
        <w:trPr>
          <w:trHeight w:val="845"/>
          <w:jc w:val="center"/>
        </w:trPr>
        <w:tc>
          <w:tcPr>
            <w:tcW w:w="2950"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3</w:t>
            </w:r>
            <w:r>
              <w:rPr>
                <w:rFonts w:ascii="仿宋_GB2312" w:eastAsia="仿宋_GB2312" w:hAnsi="宋体" w:hint="eastAsia"/>
                <w:kern w:val="0"/>
                <w:sz w:val="28"/>
                <w:szCs w:val="28"/>
              </w:rPr>
              <w:t>月初</w:t>
            </w:r>
          </w:p>
        </w:tc>
        <w:tc>
          <w:tcPr>
            <w:tcW w:w="6087"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各招生院校向社会公布招生章程，市教委同步在官方网站公布</w:t>
            </w:r>
          </w:p>
        </w:tc>
      </w:tr>
      <w:tr w:rsidR="00FA1F27">
        <w:trPr>
          <w:trHeight w:val="603"/>
          <w:jc w:val="center"/>
        </w:trPr>
        <w:tc>
          <w:tcPr>
            <w:tcW w:w="2950"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3</w:t>
            </w:r>
            <w:r>
              <w:rPr>
                <w:rFonts w:ascii="仿宋_GB2312" w:eastAsia="仿宋_GB2312" w:hAnsi="宋体" w:hint="eastAsia"/>
                <w:kern w:val="0"/>
                <w:sz w:val="28"/>
                <w:szCs w:val="28"/>
              </w:rPr>
              <w:t>月</w:t>
            </w:r>
            <w:r>
              <w:rPr>
                <w:rFonts w:ascii="仿宋_GB2312" w:eastAsia="仿宋_GB2312" w:hAnsi="宋体" w:hint="eastAsia"/>
                <w:kern w:val="0"/>
                <w:sz w:val="28"/>
                <w:szCs w:val="28"/>
              </w:rPr>
              <w:t>14</w:t>
            </w:r>
            <w:r>
              <w:rPr>
                <w:rFonts w:ascii="仿宋_GB2312" w:eastAsia="仿宋_GB2312" w:hAnsi="宋体" w:hint="eastAsia"/>
                <w:kern w:val="0"/>
                <w:sz w:val="28"/>
                <w:szCs w:val="28"/>
              </w:rPr>
              <w:t>-</w:t>
            </w:r>
            <w:r>
              <w:rPr>
                <w:rFonts w:ascii="仿宋_GB2312" w:eastAsia="仿宋_GB2312" w:hAnsi="宋体" w:hint="eastAsia"/>
                <w:kern w:val="0"/>
                <w:sz w:val="28"/>
                <w:szCs w:val="28"/>
              </w:rPr>
              <w:t>15</w:t>
            </w:r>
            <w:r>
              <w:rPr>
                <w:rFonts w:ascii="仿宋_GB2312" w:eastAsia="仿宋_GB2312" w:hAnsi="宋体" w:hint="eastAsia"/>
                <w:kern w:val="0"/>
                <w:sz w:val="28"/>
                <w:szCs w:val="28"/>
              </w:rPr>
              <w:t>日</w:t>
            </w:r>
          </w:p>
        </w:tc>
        <w:tc>
          <w:tcPr>
            <w:tcW w:w="6087"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考生报名</w:t>
            </w:r>
          </w:p>
        </w:tc>
      </w:tr>
      <w:tr w:rsidR="00FA1F27">
        <w:trPr>
          <w:trHeight w:val="603"/>
          <w:jc w:val="center"/>
        </w:trPr>
        <w:tc>
          <w:tcPr>
            <w:tcW w:w="2950"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3</w:t>
            </w:r>
            <w:r>
              <w:rPr>
                <w:rFonts w:ascii="仿宋_GB2312" w:eastAsia="仿宋_GB2312" w:hAnsi="宋体" w:hint="eastAsia"/>
                <w:kern w:val="0"/>
                <w:sz w:val="28"/>
                <w:szCs w:val="28"/>
              </w:rPr>
              <w:t>月</w:t>
            </w:r>
            <w:r>
              <w:rPr>
                <w:rFonts w:ascii="仿宋_GB2312" w:eastAsia="仿宋_GB2312" w:hAnsi="宋体" w:hint="eastAsia"/>
                <w:kern w:val="0"/>
                <w:sz w:val="28"/>
                <w:szCs w:val="28"/>
              </w:rPr>
              <w:t>26</w:t>
            </w:r>
            <w:r>
              <w:rPr>
                <w:rFonts w:ascii="仿宋_GB2312" w:eastAsia="仿宋_GB2312" w:hAnsi="宋体" w:hint="eastAsia"/>
                <w:kern w:val="0"/>
                <w:sz w:val="28"/>
                <w:szCs w:val="28"/>
              </w:rPr>
              <w:t>-</w:t>
            </w:r>
            <w:r>
              <w:rPr>
                <w:rFonts w:ascii="仿宋_GB2312" w:eastAsia="仿宋_GB2312" w:hAnsi="宋体" w:hint="eastAsia"/>
                <w:kern w:val="0"/>
                <w:sz w:val="28"/>
                <w:szCs w:val="28"/>
              </w:rPr>
              <w:t>27</w:t>
            </w:r>
            <w:r>
              <w:rPr>
                <w:rFonts w:ascii="仿宋_GB2312" w:eastAsia="仿宋_GB2312" w:hAnsi="宋体" w:hint="eastAsia"/>
                <w:kern w:val="0"/>
                <w:sz w:val="28"/>
                <w:szCs w:val="28"/>
              </w:rPr>
              <w:t>日</w:t>
            </w:r>
          </w:p>
        </w:tc>
        <w:tc>
          <w:tcPr>
            <w:tcW w:w="6087"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考生网上缴费</w:t>
            </w:r>
          </w:p>
        </w:tc>
      </w:tr>
      <w:tr w:rsidR="00FA1F27">
        <w:trPr>
          <w:trHeight w:val="603"/>
          <w:jc w:val="center"/>
        </w:trPr>
        <w:tc>
          <w:tcPr>
            <w:tcW w:w="2950"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4</w:t>
            </w:r>
            <w:r>
              <w:rPr>
                <w:rFonts w:ascii="仿宋_GB2312" w:eastAsia="仿宋_GB2312" w:hAnsi="宋体" w:hint="eastAsia"/>
                <w:kern w:val="0"/>
                <w:sz w:val="28"/>
                <w:szCs w:val="28"/>
              </w:rPr>
              <w:t>月</w:t>
            </w:r>
            <w:r>
              <w:rPr>
                <w:rFonts w:ascii="仿宋_GB2312" w:eastAsia="仿宋_GB2312" w:hAnsi="宋体" w:hint="eastAsia"/>
                <w:kern w:val="0"/>
                <w:sz w:val="28"/>
                <w:szCs w:val="28"/>
              </w:rPr>
              <w:t>8</w:t>
            </w:r>
            <w:r>
              <w:rPr>
                <w:rFonts w:ascii="仿宋_GB2312" w:eastAsia="仿宋_GB2312" w:hAnsi="宋体" w:hint="eastAsia"/>
                <w:kern w:val="0"/>
                <w:sz w:val="28"/>
                <w:szCs w:val="28"/>
              </w:rPr>
              <w:t>日上午</w:t>
            </w:r>
            <w:r>
              <w:rPr>
                <w:rFonts w:ascii="仿宋_GB2312" w:eastAsia="仿宋_GB2312" w:hAnsi="宋体" w:hint="eastAsia"/>
                <w:kern w:val="0"/>
                <w:sz w:val="28"/>
                <w:szCs w:val="28"/>
              </w:rPr>
              <w:t>9:00</w:t>
            </w:r>
          </w:p>
        </w:tc>
        <w:tc>
          <w:tcPr>
            <w:tcW w:w="6087"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各招生院校组织“专升本”考试</w:t>
            </w:r>
          </w:p>
        </w:tc>
      </w:tr>
      <w:tr w:rsidR="00FA1F27">
        <w:trPr>
          <w:trHeight w:val="844"/>
          <w:jc w:val="center"/>
        </w:trPr>
        <w:tc>
          <w:tcPr>
            <w:tcW w:w="2950"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4</w:t>
            </w:r>
            <w:r>
              <w:rPr>
                <w:rFonts w:ascii="仿宋_GB2312" w:eastAsia="仿宋_GB2312" w:hAnsi="宋体" w:hint="eastAsia"/>
                <w:kern w:val="0"/>
                <w:sz w:val="28"/>
                <w:szCs w:val="28"/>
              </w:rPr>
              <w:t>月</w:t>
            </w:r>
            <w:r>
              <w:rPr>
                <w:rFonts w:ascii="仿宋_GB2312" w:eastAsia="仿宋_GB2312" w:hAnsi="宋体" w:hint="eastAsia"/>
                <w:kern w:val="0"/>
                <w:sz w:val="28"/>
                <w:szCs w:val="28"/>
              </w:rPr>
              <w:t>1</w:t>
            </w:r>
            <w:r>
              <w:rPr>
                <w:rFonts w:ascii="仿宋_GB2312" w:eastAsia="仿宋_GB2312" w:hAnsi="宋体" w:hint="eastAsia"/>
                <w:kern w:val="0"/>
                <w:sz w:val="28"/>
                <w:szCs w:val="28"/>
              </w:rPr>
              <w:t>7</w:t>
            </w:r>
            <w:r>
              <w:rPr>
                <w:rFonts w:ascii="仿宋_GB2312" w:eastAsia="仿宋_GB2312" w:hAnsi="宋体" w:hint="eastAsia"/>
                <w:kern w:val="0"/>
                <w:sz w:val="28"/>
                <w:szCs w:val="28"/>
              </w:rPr>
              <w:t>日</w:t>
            </w:r>
          </w:p>
        </w:tc>
        <w:tc>
          <w:tcPr>
            <w:tcW w:w="6087"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各招生院校开始录取新生，在学校网站上公布录取标准，并对拟录取新生名单公示</w:t>
            </w:r>
            <w:r>
              <w:rPr>
                <w:rFonts w:ascii="仿宋_GB2312" w:eastAsia="仿宋_GB2312" w:hAnsi="宋体" w:hint="eastAsia"/>
                <w:kern w:val="0"/>
                <w:sz w:val="28"/>
                <w:szCs w:val="28"/>
              </w:rPr>
              <w:t>1</w:t>
            </w:r>
            <w:r>
              <w:rPr>
                <w:rFonts w:ascii="仿宋_GB2312" w:eastAsia="仿宋_GB2312" w:hAnsi="宋体" w:hint="eastAsia"/>
                <w:kern w:val="0"/>
                <w:sz w:val="28"/>
                <w:szCs w:val="28"/>
              </w:rPr>
              <w:t>周</w:t>
            </w:r>
          </w:p>
        </w:tc>
      </w:tr>
      <w:tr w:rsidR="00FA1F27">
        <w:trPr>
          <w:trHeight w:val="564"/>
          <w:jc w:val="center"/>
        </w:trPr>
        <w:tc>
          <w:tcPr>
            <w:tcW w:w="2950"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4</w:t>
            </w:r>
            <w:r>
              <w:rPr>
                <w:rFonts w:ascii="仿宋_GB2312" w:eastAsia="仿宋_GB2312" w:hAnsi="宋体" w:hint="eastAsia"/>
                <w:kern w:val="0"/>
                <w:sz w:val="28"/>
                <w:szCs w:val="28"/>
              </w:rPr>
              <w:t>月</w:t>
            </w:r>
            <w:r>
              <w:rPr>
                <w:rFonts w:ascii="仿宋_GB2312" w:eastAsia="仿宋_GB2312" w:hAnsi="宋体" w:hint="eastAsia"/>
                <w:kern w:val="0"/>
                <w:sz w:val="28"/>
                <w:szCs w:val="28"/>
              </w:rPr>
              <w:t>2</w:t>
            </w:r>
            <w:r>
              <w:rPr>
                <w:rFonts w:ascii="仿宋_GB2312" w:eastAsia="仿宋_GB2312" w:hAnsi="宋体" w:hint="eastAsia"/>
                <w:kern w:val="0"/>
                <w:sz w:val="28"/>
                <w:szCs w:val="28"/>
              </w:rPr>
              <w:t>8</w:t>
            </w:r>
            <w:r>
              <w:rPr>
                <w:rFonts w:ascii="仿宋_GB2312" w:eastAsia="仿宋_GB2312" w:hAnsi="宋体" w:hint="eastAsia"/>
                <w:kern w:val="0"/>
                <w:sz w:val="28"/>
                <w:szCs w:val="28"/>
              </w:rPr>
              <w:t>日</w:t>
            </w:r>
          </w:p>
        </w:tc>
        <w:tc>
          <w:tcPr>
            <w:tcW w:w="6087"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录取结束</w:t>
            </w:r>
          </w:p>
        </w:tc>
      </w:tr>
      <w:tr w:rsidR="00FA1F27">
        <w:trPr>
          <w:trHeight w:val="1138"/>
          <w:jc w:val="center"/>
        </w:trPr>
        <w:tc>
          <w:tcPr>
            <w:tcW w:w="2950"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9</w:t>
            </w:r>
            <w:r>
              <w:rPr>
                <w:rFonts w:ascii="仿宋_GB2312" w:eastAsia="仿宋_GB2312" w:hAnsi="宋体" w:hint="eastAsia"/>
                <w:kern w:val="0"/>
                <w:sz w:val="28"/>
                <w:szCs w:val="28"/>
              </w:rPr>
              <w:t>月</w:t>
            </w:r>
            <w:r>
              <w:rPr>
                <w:rFonts w:ascii="仿宋_GB2312" w:eastAsia="仿宋_GB2312" w:hAnsi="宋体" w:hint="eastAsia"/>
                <w:kern w:val="0"/>
                <w:sz w:val="28"/>
                <w:szCs w:val="28"/>
              </w:rPr>
              <w:t>14</w:t>
            </w:r>
            <w:r>
              <w:rPr>
                <w:rFonts w:ascii="仿宋_GB2312" w:eastAsia="仿宋_GB2312" w:hAnsi="宋体" w:hint="eastAsia"/>
                <w:kern w:val="0"/>
                <w:sz w:val="28"/>
                <w:szCs w:val="28"/>
              </w:rPr>
              <w:t>日前</w:t>
            </w:r>
          </w:p>
        </w:tc>
        <w:tc>
          <w:tcPr>
            <w:tcW w:w="6087" w:type="dxa"/>
            <w:tcBorders>
              <w:top w:val="single" w:sz="4" w:space="0" w:color="auto"/>
              <w:left w:val="single" w:sz="4" w:space="0" w:color="auto"/>
              <w:bottom w:val="single" w:sz="4" w:space="0" w:color="auto"/>
              <w:right w:val="single" w:sz="4" w:space="0" w:color="auto"/>
            </w:tcBorders>
            <w:vAlign w:val="center"/>
          </w:tcPr>
          <w:p w:rsidR="00FA1F27" w:rsidRDefault="00C23779">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各招生院校对录取考生进行入学资格复核后，在教育部学籍学历平台予以学籍电子注册</w:t>
            </w:r>
          </w:p>
        </w:tc>
      </w:tr>
    </w:tbl>
    <w:p w:rsidR="00FA1F27" w:rsidRDefault="00FA1F27">
      <w:pPr>
        <w:spacing w:line="560" w:lineRule="exact"/>
        <w:jc w:val="left"/>
        <w:rPr>
          <w:rFonts w:ascii="仿宋_GB2312" w:eastAsia="仿宋_GB2312"/>
          <w:sz w:val="30"/>
          <w:szCs w:val="30"/>
        </w:rPr>
      </w:pPr>
    </w:p>
    <w:p w:rsidR="00FA1F27" w:rsidRDefault="00FA1F27"/>
    <w:p w:rsidR="00FA1F27" w:rsidRDefault="00FA1F27" w:rsidP="006F7CE4">
      <w:pPr>
        <w:adjustRightInd w:val="0"/>
        <w:snapToGrid w:val="0"/>
        <w:spacing w:line="560" w:lineRule="exact"/>
        <w:jc w:val="left"/>
        <w:rPr>
          <w:rFonts w:eastAsia="华文仿宋" w:hAnsi="华文仿宋"/>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pPr>
        <w:spacing w:line="560" w:lineRule="exact"/>
        <w:ind w:right="361" w:firstLineChars="1550" w:firstLine="4650"/>
        <w:rPr>
          <w:rFonts w:ascii="仿宋_GB2312" w:eastAsia="仿宋_GB2312"/>
          <w:sz w:val="30"/>
          <w:szCs w:val="30"/>
        </w:rPr>
        <w:sectPr w:rsidR="00FA1F27">
          <w:footerReference w:type="even" r:id="rId8"/>
          <w:footerReference w:type="default" r:id="rId9"/>
          <w:pgSz w:w="11906" w:h="16838"/>
          <w:pgMar w:top="2098" w:right="1508" w:bottom="1714" w:left="1520" w:header="851" w:footer="1418" w:gutter="57"/>
          <w:cols w:space="425"/>
          <w:docGrid w:type="lines" w:linePitch="312"/>
        </w:sect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rsidP="006F7CE4">
      <w:pPr>
        <w:spacing w:line="560" w:lineRule="exact"/>
        <w:ind w:right="361"/>
        <w:rPr>
          <w:rFonts w:ascii="仿宋_GB2312" w:eastAsia="仿宋_GB2312"/>
          <w:sz w:val="30"/>
          <w:szCs w:val="30"/>
        </w:rPr>
      </w:pPr>
    </w:p>
    <w:p w:rsidR="00FA1F27" w:rsidRDefault="00FA1F27">
      <w:pPr>
        <w:spacing w:line="560" w:lineRule="exact"/>
        <w:ind w:right="361"/>
        <w:rPr>
          <w:rFonts w:ascii="仿宋_GB2312" w:eastAsia="仿宋_GB2312"/>
          <w:sz w:val="30"/>
          <w:szCs w:val="30"/>
        </w:rPr>
      </w:pPr>
    </w:p>
    <w:p w:rsidR="00FA1F27" w:rsidRDefault="00FA1F27">
      <w:pPr>
        <w:spacing w:line="560" w:lineRule="exact"/>
        <w:rPr>
          <w:rFonts w:ascii="仿宋_GB2312" w:eastAsia="仿宋_GB2312" w:hAnsi="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FA1F27">
        <w:tc>
          <w:tcPr>
            <w:tcW w:w="9037" w:type="dxa"/>
            <w:gridSpan w:val="3"/>
            <w:tcBorders>
              <w:top w:val="single" w:sz="12" w:space="0" w:color="auto"/>
              <w:left w:val="nil"/>
              <w:bottom w:val="single" w:sz="4" w:space="0" w:color="auto"/>
              <w:right w:val="nil"/>
            </w:tcBorders>
          </w:tcPr>
          <w:p w:rsidR="00FA1F27" w:rsidRDefault="00C23779">
            <w:pPr>
              <w:spacing w:line="560" w:lineRule="exact"/>
              <w:ind w:firstLineChars="100" w:firstLine="280"/>
              <w:rPr>
                <w:rFonts w:ascii="黑体" w:eastAsia="黑体"/>
                <w:sz w:val="28"/>
                <w:szCs w:val="28"/>
              </w:rPr>
            </w:pPr>
            <w:r>
              <w:rPr>
                <w:rFonts w:ascii="仿宋_GB2312" w:eastAsia="仿宋_GB2312" w:hint="eastAsia"/>
                <w:sz w:val="28"/>
                <w:szCs w:val="28"/>
              </w:rPr>
              <w:t>抄送：教育部高校学生司、市教育考试院。</w:t>
            </w:r>
          </w:p>
        </w:tc>
      </w:tr>
      <w:tr w:rsidR="00FA1F27">
        <w:tc>
          <w:tcPr>
            <w:tcW w:w="4068" w:type="dxa"/>
            <w:tcBorders>
              <w:left w:val="nil"/>
              <w:bottom w:val="single" w:sz="12" w:space="0" w:color="auto"/>
              <w:right w:val="nil"/>
            </w:tcBorders>
          </w:tcPr>
          <w:p w:rsidR="00FA1F27" w:rsidRDefault="00C23779">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FA1F27" w:rsidRDefault="00C23779">
            <w:pPr>
              <w:spacing w:line="560" w:lineRule="exact"/>
              <w:jc w:val="right"/>
              <w:rPr>
                <w:rFonts w:ascii="黑体" w:eastAsia="黑体"/>
                <w:sz w:val="28"/>
                <w:szCs w:val="28"/>
              </w:rPr>
            </w:pPr>
            <w:r>
              <w:rPr>
                <w:rFonts w:ascii="仿宋_GB2312" w:eastAsia="仿宋_GB2312" w:hint="eastAsia"/>
                <w:sz w:val="28"/>
                <w:szCs w:val="28"/>
              </w:rPr>
              <w:t>2023</w:t>
            </w:r>
            <w:r>
              <w:rPr>
                <w:rFonts w:ascii="仿宋_GB2312" w:eastAsia="仿宋_GB2312" w:hint="eastAsia"/>
                <w:sz w:val="28"/>
                <w:szCs w:val="28"/>
              </w:rPr>
              <w:t>年</w:t>
            </w:r>
            <w:r>
              <w:rPr>
                <w:rFonts w:ascii="仿宋_GB2312" w:eastAsia="仿宋_GB2312" w:hint="eastAsia"/>
                <w:sz w:val="28"/>
                <w:szCs w:val="28"/>
              </w:rPr>
              <w:t>2</w:t>
            </w:r>
            <w:r>
              <w:rPr>
                <w:rFonts w:ascii="仿宋_GB2312" w:eastAsia="仿宋_GB2312" w:hint="eastAsia"/>
                <w:sz w:val="28"/>
                <w:szCs w:val="28"/>
              </w:rPr>
              <w:t>月</w:t>
            </w:r>
            <w:r>
              <w:rPr>
                <w:rFonts w:ascii="仿宋_GB2312" w:eastAsia="仿宋_GB2312" w:hint="eastAsia"/>
                <w:sz w:val="28"/>
                <w:szCs w:val="28"/>
              </w:rPr>
              <w:t>15</w:t>
            </w:r>
            <w:r>
              <w:rPr>
                <w:rFonts w:ascii="仿宋_GB2312" w:eastAsia="仿宋_GB2312" w:hint="eastAsia"/>
                <w:sz w:val="28"/>
                <w:szCs w:val="28"/>
              </w:rPr>
              <w:t>日印发</w:t>
            </w:r>
          </w:p>
        </w:tc>
        <w:tc>
          <w:tcPr>
            <w:tcW w:w="289" w:type="dxa"/>
            <w:tcBorders>
              <w:left w:val="nil"/>
              <w:bottom w:val="single" w:sz="12" w:space="0" w:color="auto"/>
              <w:right w:val="nil"/>
            </w:tcBorders>
          </w:tcPr>
          <w:p w:rsidR="00FA1F27" w:rsidRDefault="00FA1F27">
            <w:pPr>
              <w:spacing w:line="560" w:lineRule="exact"/>
              <w:ind w:rightChars="171" w:right="359"/>
              <w:jc w:val="right"/>
              <w:rPr>
                <w:rFonts w:ascii="黑体" w:eastAsia="黑体"/>
                <w:sz w:val="28"/>
                <w:szCs w:val="28"/>
              </w:rPr>
            </w:pPr>
          </w:p>
        </w:tc>
      </w:tr>
    </w:tbl>
    <w:p w:rsidR="00FA1F27" w:rsidRDefault="00FA1F27">
      <w:pPr>
        <w:spacing w:line="540" w:lineRule="exact"/>
        <w:jc w:val="left"/>
        <w:rPr>
          <w:rFonts w:ascii="仿宋_GB2312" w:eastAsia="仿宋_GB2312"/>
          <w:sz w:val="30"/>
          <w:szCs w:val="30"/>
        </w:rPr>
      </w:pPr>
    </w:p>
    <w:sectPr w:rsidR="00FA1F27" w:rsidSect="00FA1F27">
      <w:footerReference w:type="default" r:id="rId10"/>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779" w:rsidRDefault="00C23779" w:rsidP="00FA1F27">
      <w:r>
        <w:separator/>
      </w:r>
    </w:p>
  </w:endnote>
  <w:endnote w:type="continuationSeparator" w:id="0">
    <w:p w:rsidR="00C23779" w:rsidRDefault="00C23779" w:rsidP="00FA1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华文仿宋">
    <w:altName w:val="汉仪仿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27" w:rsidRDefault="00FA1F27">
    <w:pPr>
      <w:pStyle w:val="a3"/>
      <w:framePr w:wrap="around" w:vAnchor="text" w:hAnchor="margin" w:xAlign="outside" w:y="1"/>
      <w:rPr>
        <w:rStyle w:val="a5"/>
      </w:rPr>
    </w:pPr>
    <w:r>
      <w:rPr>
        <w:rStyle w:val="a5"/>
      </w:rPr>
      <w:fldChar w:fldCharType="begin"/>
    </w:r>
    <w:r w:rsidR="00C23779">
      <w:rPr>
        <w:rStyle w:val="a5"/>
      </w:rPr>
      <w:instrText xml:space="preserve">PAGE  </w:instrText>
    </w:r>
    <w:r>
      <w:rPr>
        <w:rStyle w:val="a5"/>
      </w:rPr>
      <w:fldChar w:fldCharType="separate"/>
    </w:r>
    <w:r w:rsidR="00C23779">
      <w:rPr>
        <w:rStyle w:val="a5"/>
      </w:rPr>
      <w:t>1</w:t>
    </w:r>
    <w:r>
      <w:rPr>
        <w:rStyle w:val="a5"/>
      </w:rPr>
      <w:fldChar w:fldCharType="end"/>
    </w:r>
  </w:p>
  <w:p w:rsidR="00FA1F27" w:rsidRDefault="00FA1F27">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27" w:rsidRDefault="00C23779">
    <w:pPr>
      <w:pStyle w:val="a3"/>
      <w:framePr w:wrap="around" w:vAnchor="text" w:hAnchor="margin" w:xAlign="outside" w:y="1"/>
      <w:rPr>
        <w:rStyle w:val="a5"/>
        <w:rFonts w:ascii="宋体" w:hAnsi="宋体"/>
        <w:sz w:val="28"/>
      </w:rPr>
    </w:pPr>
    <w:r>
      <w:rPr>
        <w:rStyle w:val="a5"/>
        <w:rFonts w:ascii="宋体" w:hAnsi="宋体" w:hint="eastAsia"/>
        <w:sz w:val="28"/>
      </w:rPr>
      <w:t>—</w:t>
    </w:r>
    <w:r>
      <w:rPr>
        <w:rStyle w:val="a5"/>
        <w:rFonts w:ascii="宋体" w:hAnsi="宋体" w:hint="eastAsia"/>
        <w:sz w:val="28"/>
      </w:rPr>
      <w:t xml:space="preserve">  </w:t>
    </w:r>
    <w:r w:rsidR="00FA1F27">
      <w:rPr>
        <w:rStyle w:val="a5"/>
        <w:rFonts w:ascii="宋体" w:hAnsi="宋体"/>
        <w:sz w:val="28"/>
      </w:rPr>
      <w:fldChar w:fldCharType="begin"/>
    </w:r>
    <w:r>
      <w:rPr>
        <w:rStyle w:val="a5"/>
        <w:rFonts w:ascii="宋体" w:hAnsi="宋体"/>
        <w:sz w:val="28"/>
      </w:rPr>
      <w:instrText xml:space="preserve">PAGE  </w:instrText>
    </w:r>
    <w:r w:rsidR="00FA1F27">
      <w:rPr>
        <w:rStyle w:val="a5"/>
        <w:rFonts w:ascii="宋体" w:hAnsi="宋体"/>
        <w:sz w:val="28"/>
      </w:rPr>
      <w:fldChar w:fldCharType="separate"/>
    </w:r>
    <w:r>
      <w:rPr>
        <w:rStyle w:val="a5"/>
        <w:rFonts w:ascii="宋体" w:hAnsi="宋体"/>
        <w:noProof/>
        <w:sz w:val="28"/>
      </w:rPr>
      <w:t>1</w:t>
    </w:r>
    <w:r w:rsidR="00FA1F27">
      <w:rPr>
        <w:rStyle w:val="a5"/>
        <w:rFonts w:ascii="宋体" w:hAnsi="宋体"/>
        <w:sz w:val="28"/>
      </w:rPr>
      <w:fldChar w:fldCharType="end"/>
    </w:r>
    <w:r>
      <w:rPr>
        <w:rStyle w:val="a5"/>
        <w:rFonts w:ascii="宋体" w:hAnsi="宋体" w:hint="eastAsia"/>
        <w:sz w:val="28"/>
      </w:rPr>
      <w:t xml:space="preserve">  </w:t>
    </w:r>
    <w:r>
      <w:rPr>
        <w:rStyle w:val="a5"/>
        <w:rFonts w:ascii="宋体" w:hAnsi="宋体" w:hint="eastAsia"/>
        <w:sz w:val="28"/>
      </w:rPr>
      <w:t>—</w:t>
    </w:r>
  </w:p>
  <w:p w:rsidR="00FA1F27" w:rsidRDefault="00FA1F27">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27" w:rsidRDefault="00FA1F27">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779" w:rsidRDefault="00C23779" w:rsidP="00FA1F27">
      <w:r>
        <w:separator/>
      </w:r>
    </w:p>
  </w:footnote>
  <w:footnote w:type="continuationSeparator" w:id="0">
    <w:p w:rsidR="00C23779" w:rsidRDefault="00C23779" w:rsidP="00FA1F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5DE942E1"/>
    <w:rsid w:val="E5F7C723"/>
    <w:rsid w:val="FFFB72CE"/>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51589"/>
    <w:rsid w:val="006634B4"/>
    <w:rsid w:val="00667B97"/>
    <w:rsid w:val="00680FA6"/>
    <w:rsid w:val="006852C3"/>
    <w:rsid w:val="006B4CA1"/>
    <w:rsid w:val="006C28B5"/>
    <w:rsid w:val="006E32CC"/>
    <w:rsid w:val="006F7CE4"/>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23779"/>
    <w:rsid w:val="00C452CA"/>
    <w:rsid w:val="00C56E44"/>
    <w:rsid w:val="00C70473"/>
    <w:rsid w:val="00CD2925"/>
    <w:rsid w:val="00CD3591"/>
    <w:rsid w:val="00CE0901"/>
    <w:rsid w:val="00D0710F"/>
    <w:rsid w:val="00D20090"/>
    <w:rsid w:val="00D50530"/>
    <w:rsid w:val="00D51BBA"/>
    <w:rsid w:val="00D540F3"/>
    <w:rsid w:val="00D7185A"/>
    <w:rsid w:val="00DE3403"/>
    <w:rsid w:val="00EA3773"/>
    <w:rsid w:val="00ED3BF6"/>
    <w:rsid w:val="00EF69E5"/>
    <w:rsid w:val="00F90E73"/>
    <w:rsid w:val="00FA1F27"/>
    <w:rsid w:val="00FE259A"/>
    <w:rsid w:val="00FF63C3"/>
    <w:rsid w:val="5DE942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F2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A1F27"/>
    <w:pPr>
      <w:tabs>
        <w:tab w:val="center" w:pos="4153"/>
        <w:tab w:val="right" w:pos="8306"/>
      </w:tabs>
      <w:snapToGrid w:val="0"/>
      <w:jc w:val="left"/>
    </w:pPr>
    <w:rPr>
      <w:sz w:val="18"/>
    </w:rPr>
  </w:style>
  <w:style w:type="paragraph" w:styleId="a4">
    <w:name w:val="header"/>
    <w:basedOn w:val="a"/>
    <w:qFormat/>
    <w:rsid w:val="00FA1F27"/>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FA1F27"/>
  </w:style>
  <w:style w:type="paragraph" w:styleId="a6">
    <w:name w:val="List Paragraph"/>
    <w:basedOn w:val="a"/>
    <w:uiPriority w:val="34"/>
    <w:qFormat/>
    <w:rsid w:val="00FA1F27"/>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hsi.com.cn/xlcx/ybdb.j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TotalTime>79</TotalTime>
  <Pages>12</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4</cp:revision>
  <cp:lastPrinted>2023-02-15T18:05:00Z</cp:lastPrinted>
  <dcterms:created xsi:type="dcterms:W3CDTF">2023-02-15T17:59:00Z</dcterms:created>
  <dcterms:modified xsi:type="dcterms:W3CDTF">2023-02-16T07:38:00Z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