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bottom w:val="single" w:color="CC3300" w:sz="12" w:space="3"/>
        </w:pBdr>
        <w:shd w:val="clear" w:color="auto" w:fill="FFFFFF"/>
        <w:spacing w:line="360" w:lineRule="exact"/>
        <w:jc w:val="center"/>
        <w:rPr>
          <w:rFonts w:hint="default" w:ascii="微软雅黑" w:hAnsi="微软雅黑" w:eastAsia="微软雅黑" w:cs="微软雅黑"/>
          <w:sz w:val="28"/>
          <w:szCs w:val="21"/>
        </w:rPr>
      </w:pPr>
      <w:r>
        <w:rPr>
          <w:rFonts w:ascii="微软雅黑" w:hAnsi="微软雅黑" w:eastAsia="微软雅黑" w:cs="微软雅黑"/>
          <w:sz w:val="28"/>
          <w:szCs w:val="21"/>
          <w:shd w:val="clear" w:color="auto" w:fill="FFFFFF"/>
        </w:rPr>
        <w:t>上海建桥学院专升本【综合日语】课程考试大纲</w:t>
      </w:r>
    </w:p>
    <w:p>
      <w:pPr>
        <w:pStyle w:val="6"/>
        <w:widowControl/>
        <w:shd w:val="clear" w:color="auto" w:fill="FFFFFF"/>
        <w:spacing w:before="60" w:beforeAutospacing="0" w:afterAutospacing="0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一、考试目标</w:t>
      </w:r>
    </w:p>
    <w:p>
      <w:pPr>
        <w:pStyle w:val="6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考试目的是测试学生日语听、说、读、写、译等综合技能，测试学生的日语阅读理解能力和表达能力，使学生全面掌握作为语言背景的日本文化与社会知识，具有较强的对日本文化和社会的洞察力，为本科阶段专业课程或进行更深层次的学习研究打下扎实的基础。</w:t>
      </w:r>
    </w:p>
    <w:p>
      <w:pPr>
        <w:pStyle w:val="6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二、考试细则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/>
        <w:textAlignment w:val="auto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1．本考纲按照认知和能力的要求制定考题，既兼顾考试的科学性、客观性，又考虑到考试的可行性，采用主客观题混合题型，原则上达到以下百分比要求：客观性试题70％左右；主观性试题30％左右。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/>
        <w:textAlignment w:val="auto"/>
        <w:rPr>
          <w:rFonts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2．考题由四部分组成：词汇、语法、翻译和阅读理解。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/>
        <w:textAlignment w:val="auto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3．考试采用纸质试卷完成考试，考试时间为120分钟，试卷总分为100分。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/>
        <w:textAlignment w:val="auto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4．考试题型分为：</w:t>
      </w:r>
      <w:r>
        <w:rPr>
          <w:rFonts w:hint="eastAsia" w:ascii="微软雅黑" w:hAnsi="微软雅黑" w:eastAsia="微软雅黑" w:cs="微软雅黑"/>
          <w:sz w:val="21"/>
          <w:szCs w:val="21"/>
        </w:rPr>
        <w:t>汉字注假名、外来语译中文、词汇单选题、语法单选题、助词填空、选词填空、日译中、中译日、阅读理解。</w:t>
      </w:r>
      <w:r>
        <w:rPr>
          <w:rFonts w:ascii="微软雅黑" w:hAnsi="微软雅黑" w:eastAsia="微软雅黑" w:cs="微软雅黑"/>
          <w:sz w:val="21"/>
          <w:szCs w:val="21"/>
        </w:rPr>
        <w:t xml:space="preserve"> </w:t>
      </w:r>
    </w:p>
    <w:p>
      <w:pPr>
        <w:pStyle w:val="6"/>
        <w:widowControl/>
        <w:shd w:val="clear" w:color="auto" w:fill="FFFFFF"/>
        <w:spacing w:before="60" w:beforeAutospacing="0" w:afterAutospacing="0" w:line="276" w:lineRule="auto"/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三、试卷题型及分值分布要求</w:t>
      </w:r>
    </w:p>
    <w:p>
      <w:pPr>
        <w:pStyle w:val="6"/>
        <w:widowControl/>
        <w:shd w:val="clear" w:color="auto" w:fill="FFFFFF"/>
        <w:spacing w:before="60" w:beforeAutospacing="0" w:afterAutospacing="0" w:line="276" w:lineRule="auto"/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pStyle w:val="6"/>
              <w:widowControl/>
              <w:spacing w:before="60"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词汇</w:t>
            </w:r>
          </w:p>
        </w:tc>
        <w:tc>
          <w:tcPr>
            <w:tcW w:w="1704" w:type="dxa"/>
            <w:gridSpan w:val="2"/>
          </w:tcPr>
          <w:p>
            <w:pPr>
              <w:pStyle w:val="6"/>
              <w:widowControl/>
              <w:spacing w:before="60"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语法</w:t>
            </w:r>
          </w:p>
        </w:tc>
        <w:tc>
          <w:tcPr>
            <w:tcW w:w="1704" w:type="dxa"/>
            <w:gridSpan w:val="2"/>
          </w:tcPr>
          <w:p>
            <w:pPr>
              <w:pStyle w:val="6"/>
              <w:widowControl/>
              <w:spacing w:before="60"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翻译</w:t>
            </w:r>
          </w:p>
        </w:tc>
        <w:tc>
          <w:tcPr>
            <w:tcW w:w="1704" w:type="dxa"/>
            <w:gridSpan w:val="2"/>
          </w:tcPr>
          <w:p>
            <w:pPr>
              <w:pStyle w:val="6"/>
              <w:widowControl/>
              <w:spacing w:before="60"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阅读理解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汉字注假名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语法</w:t>
            </w:r>
          </w:p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单选题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日译中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14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阅读</w:t>
            </w:r>
          </w:p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外来语译中文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助词</w:t>
            </w:r>
          </w:p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填空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中译日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词汇</w:t>
            </w:r>
          </w:p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单选题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选词</w:t>
            </w:r>
          </w:p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填空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小计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40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25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29</w:t>
            </w: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pStyle w:val="6"/>
              <w:widowControl/>
              <w:spacing w:before="60"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合计</w:t>
            </w:r>
          </w:p>
        </w:tc>
        <w:tc>
          <w:tcPr>
            <w:tcW w:w="5964" w:type="dxa"/>
            <w:gridSpan w:val="7"/>
          </w:tcPr>
          <w:p>
            <w:pPr>
              <w:pStyle w:val="6"/>
              <w:widowControl/>
              <w:spacing w:before="60"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shd w:val="clear" w:color="auto" w:fill="FFFFFF"/>
              </w:rPr>
              <w:t>100</w:t>
            </w:r>
          </w:p>
        </w:tc>
      </w:tr>
    </w:tbl>
    <w:p>
      <w:pPr>
        <w:pStyle w:val="6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四、考试内容和要求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after="90" w:afterAutospacing="0" w:line="360" w:lineRule="exac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词汇</w:t>
      </w:r>
    </w:p>
    <w:p>
      <w:pPr>
        <w:pStyle w:val="6"/>
        <w:widowControl/>
        <w:shd w:val="clear" w:color="auto" w:fill="FFFFFF"/>
        <w:spacing w:after="90" w:afterAutospacing="0" w:line="360" w:lineRule="exac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1、测试内容：</w:t>
      </w:r>
    </w:p>
    <w:p>
      <w:pPr>
        <w:pStyle w:val="6"/>
        <w:widowControl/>
        <w:shd w:val="clear" w:color="auto" w:fill="FFFFFF"/>
        <w:spacing w:after="90" w:afterAutospacing="0" w:line="360" w:lineRule="exact"/>
        <w:ind w:left="42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本部分</w:t>
      </w:r>
      <w:r>
        <w:rPr>
          <w:rFonts w:hint="eastAsia" w:ascii="微软雅黑" w:hAnsi="微软雅黑" w:eastAsia="微软雅黑" w:cs="微软雅黑"/>
          <w:sz w:val="21"/>
          <w:szCs w:val="21"/>
        </w:rPr>
        <w:t>包括汉字注假名、外来语日译中、词汇单选题和选词填空。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after="90" w:afterAutospacing="0" w:line="360" w:lineRule="exac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测试</w:t>
      </w:r>
      <w:r>
        <w:rPr>
          <w:rFonts w:hint="eastAsia" w:ascii="微软雅黑" w:hAnsi="微软雅黑" w:eastAsia="微软雅黑" w:cs="微软雅黑"/>
          <w:sz w:val="21"/>
          <w:szCs w:val="21"/>
        </w:rPr>
        <w:t>要求</w:t>
      </w:r>
      <w:r>
        <w:rPr>
          <w:rFonts w:ascii="微软雅黑" w:hAnsi="微软雅黑" w:eastAsia="微软雅黑" w:cs="微软雅黑"/>
          <w:sz w:val="21"/>
          <w:szCs w:val="21"/>
        </w:rPr>
        <w:t>：</w:t>
      </w:r>
    </w:p>
    <w:p>
      <w:pPr>
        <w:pStyle w:val="6"/>
        <w:widowControl/>
        <w:shd w:val="clear" w:color="auto" w:fill="FFFFFF"/>
        <w:spacing w:after="90" w:afterAutospacing="0" w:line="360" w:lineRule="exact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掌握并能正确运用基础日语1-4以及综合日语中所学的基本词汇。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after="90" w:afterAutospacing="0" w:line="360" w:lineRule="exac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语法</w:t>
      </w:r>
    </w:p>
    <w:p>
      <w:pPr>
        <w:pStyle w:val="6"/>
        <w:widowControl/>
        <w:numPr>
          <w:ilvl w:val="0"/>
          <w:numId w:val="4"/>
        </w:numPr>
        <w:shd w:val="clear" w:color="auto" w:fill="FFFFFF"/>
        <w:spacing w:after="90" w:afterAutospacing="0" w:line="360" w:lineRule="exac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测试内容：</w:t>
      </w:r>
    </w:p>
    <w:p>
      <w:pPr>
        <w:pStyle w:val="6"/>
        <w:widowControl/>
        <w:shd w:val="clear" w:color="auto" w:fill="FFFFFF"/>
        <w:spacing w:after="90" w:afterAutospacing="0" w:line="360" w:lineRule="exact"/>
        <w:ind w:left="42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本部分</w:t>
      </w:r>
      <w:r>
        <w:rPr>
          <w:rFonts w:hint="eastAsia" w:ascii="微软雅黑" w:hAnsi="微软雅黑" w:eastAsia="微软雅黑" w:cs="微软雅黑"/>
          <w:sz w:val="21"/>
          <w:szCs w:val="21"/>
        </w:rPr>
        <w:t>包括语法单选题和助词填空。</w:t>
      </w:r>
    </w:p>
    <w:p>
      <w:pPr>
        <w:pStyle w:val="6"/>
        <w:widowControl/>
        <w:numPr>
          <w:ilvl w:val="0"/>
          <w:numId w:val="4"/>
        </w:numPr>
        <w:shd w:val="clear" w:color="auto" w:fill="FFFFFF"/>
        <w:spacing w:after="90" w:afterAutospacing="0" w:line="360" w:lineRule="exac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测试</w:t>
      </w:r>
      <w:r>
        <w:rPr>
          <w:rFonts w:hint="eastAsia" w:ascii="微软雅黑" w:hAnsi="微软雅黑" w:eastAsia="微软雅黑" w:cs="微软雅黑"/>
          <w:sz w:val="21"/>
          <w:szCs w:val="21"/>
        </w:rPr>
        <w:t>要求</w:t>
      </w:r>
      <w:r>
        <w:rPr>
          <w:rFonts w:ascii="微软雅黑" w:hAnsi="微软雅黑" w:eastAsia="微软雅黑" w:cs="微软雅黑"/>
          <w:sz w:val="21"/>
          <w:szCs w:val="21"/>
        </w:rPr>
        <w:t>：</w:t>
      </w:r>
    </w:p>
    <w:p>
      <w:pPr>
        <w:pStyle w:val="6"/>
        <w:widowControl/>
        <w:shd w:val="clear" w:color="auto" w:fill="FFFFFF"/>
        <w:spacing w:after="90" w:afterAutospacing="0" w:line="360" w:lineRule="exact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掌握并能正确运用基础日语1-4以及综合日语中所学的助词和基本语法。</w:t>
      </w:r>
    </w:p>
    <w:p>
      <w:pPr>
        <w:pStyle w:val="6"/>
        <w:widowControl/>
        <w:numPr>
          <w:ilvl w:val="0"/>
          <w:numId w:val="5"/>
        </w:numPr>
        <w:shd w:val="clear" w:color="auto" w:fill="FFFFFF"/>
        <w:spacing w:before="60" w:beforeAutospacing="0" w:afterAutospacing="0" w:line="360" w:lineRule="auto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日汉翻译：</w:t>
      </w:r>
    </w:p>
    <w:p>
      <w:pPr>
        <w:pStyle w:val="6"/>
        <w:widowControl/>
        <w:shd w:val="clear" w:color="auto" w:fill="FFFFFF"/>
        <w:spacing w:before="60" w:beforeAutospacing="0" w:afterAutospacing="0" w:line="360" w:lineRule="auto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1、测试内容:</w:t>
      </w:r>
    </w:p>
    <w:p>
      <w:pPr>
        <w:pStyle w:val="6"/>
        <w:widowControl/>
        <w:shd w:val="clear" w:color="auto" w:fill="FFFFFF"/>
        <w:spacing w:before="60" w:beforeAutospacing="0" w:afterAutospacing="0" w:line="360" w:lineRule="auto"/>
        <w:ind w:firstLine="315" w:firstLineChars="15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此部分内容</w:t>
      </w:r>
      <w:r>
        <w:rPr>
          <w:rFonts w:hint="eastAsia" w:ascii="微软雅黑" w:hAnsi="微软雅黑" w:eastAsia="微软雅黑" w:cs="微软雅黑"/>
          <w:sz w:val="21"/>
          <w:szCs w:val="21"/>
        </w:rPr>
        <w:t>包括日语中和中译日。</w:t>
      </w:r>
    </w:p>
    <w:p>
      <w:pPr>
        <w:pStyle w:val="6"/>
        <w:widowControl/>
        <w:shd w:val="clear" w:color="auto" w:fill="FFFFFF"/>
        <w:spacing w:before="60" w:beforeAutospacing="0" w:afterAutospacing="0" w:line="360" w:lineRule="auto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2、测试要求:</w:t>
      </w:r>
    </w:p>
    <w:p>
      <w:pPr>
        <w:pStyle w:val="6"/>
        <w:widowControl/>
        <w:shd w:val="clear" w:color="auto" w:fill="FFFFFF"/>
        <w:spacing w:before="60" w:beforeAutospacing="0" w:afterAutospacing="0" w:line="360" w:lineRule="auto"/>
        <w:ind w:firstLine="315" w:firstLineChars="150"/>
        <w:jc w:val="both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运用基础日语1-4以及综合日语中所学的词汇和语法，运用日汉翻译理论和技巧进行日汉翻译，译文要求忠实原意，语言通顺、流畅。</w:t>
      </w:r>
    </w:p>
    <w:p>
      <w:pPr>
        <w:pStyle w:val="6"/>
        <w:widowControl/>
        <w:numPr>
          <w:ilvl w:val="0"/>
          <w:numId w:val="5"/>
        </w:numPr>
        <w:shd w:val="clear" w:color="auto" w:fill="FFFFFF"/>
        <w:spacing w:after="90" w:afterAutospacing="0" w:line="360" w:lineRule="auto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阅读理解</w:t>
      </w:r>
    </w:p>
    <w:p>
      <w:pPr>
        <w:pStyle w:val="6"/>
        <w:widowControl/>
        <w:shd w:val="clear" w:color="auto" w:fill="FFFFFF"/>
        <w:spacing w:after="90" w:afterAutospacing="0" w:line="360" w:lineRule="auto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1、测试内容：</w:t>
      </w:r>
    </w:p>
    <w:p>
      <w:pPr>
        <w:pStyle w:val="6"/>
        <w:widowControl/>
        <w:shd w:val="clear" w:color="auto" w:fill="FFFFFF"/>
        <w:spacing w:before="60" w:beforeAutospacing="0" w:afterAutospacing="0" w:line="360" w:lineRule="auto"/>
        <w:ind w:left="420" w:leftChars="200"/>
        <w:rPr>
          <w:rFonts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要求学生根据所读材料内容，从每题的四个选择项中选出一个最佳答案。</w:t>
      </w:r>
    </w:p>
    <w:p>
      <w:pPr>
        <w:pStyle w:val="6"/>
        <w:widowControl/>
        <w:shd w:val="clear" w:color="auto" w:fill="FFFFFF"/>
        <w:spacing w:before="60" w:beforeAutospacing="0" w:afterAutospacing="0" w:line="360" w:lineRule="auto"/>
        <w:rPr>
          <w:rFonts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</w:t>
      </w:r>
      <w:r>
        <w:rPr>
          <w:rFonts w:ascii="微软雅黑" w:hAnsi="微软雅黑" w:eastAsia="微软雅黑" w:cs="微软雅黑"/>
          <w:sz w:val="21"/>
          <w:szCs w:val="21"/>
        </w:rPr>
        <w:t>测试</w:t>
      </w:r>
      <w:r>
        <w:rPr>
          <w:rFonts w:hint="eastAsia" w:ascii="微软雅黑" w:hAnsi="微软雅黑" w:eastAsia="微软雅黑" w:cs="微软雅黑"/>
          <w:sz w:val="21"/>
          <w:szCs w:val="21"/>
        </w:rPr>
        <w:t>要求</w:t>
      </w:r>
      <w:r>
        <w:rPr>
          <w:rFonts w:ascii="微软雅黑" w:hAnsi="微软雅黑" w:eastAsia="微软雅黑" w:cs="微软雅黑"/>
          <w:sz w:val="21"/>
          <w:szCs w:val="21"/>
        </w:rPr>
        <w:t>：</w:t>
      </w:r>
    </w:p>
    <w:p>
      <w:pPr>
        <w:pStyle w:val="6"/>
        <w:widowControl/>
        <w:shd w:val="clear" w:color="auto" w:fill="FFFFFF"/>
        <w:spacing w:before="60" w:beforeAutospacing="0" w:afterAutospacing="0" w:line="360" w:lineRule="auto"/>
        <w:ind w:firstLine="315" w:firstLineChars="150"/>
        <w:rPr>
          <w:rFonts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sz w:val="21"/>
          <w:szCs w:val="21"/>
          <w:shd w:val="clear" w:color="auto" w:fill="FFFFFF"/>
        </w:rPr>
        <w:t>(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1</w:t>
      </w:r>
      <w:r>
        <w:rPr>
          <w:rFonts w:ascii="微软雅黑" w:hAnsi="微软雅黑" w:eastAsia="微软雅黑" w:cs="微软雅黑"/>
          <w:sz w:val="21"/>
          <w:szCs w:val="21"/>
          <w:shd w:val="clear" w:color="auto" w:fill="FFFFFF"/>
        </w:rPr>
        <w:t>)掌握语篇和段落的主旨和大意。(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2</w:t>
      </w:r>
      <w:r>
        <w:rPr>
          <w:rFonts w:ascii="微软雅黑" w:hAnsi="微软雅黑" w:eastAsia="微软雅黑" w:cs="微软雅黑"/>
          <w:sz w:val="21"/>
          <w:szCs w:val="21"/>
          <w:shd w:val="clear" w:color="auto" w:fill="FFFFFF"/>
        </w:rPr>
        <w:t>) 掌握语篇中的事实和主要情节。(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3</w:t>
      </w:r>
      <w:r>
        <w:rPr>
          <w:rFonts w:ascii="微软雅黑" w:hAnsi="微软雅黑" w:eastAsia="微软雅黑" w:cs="微软雅黑"/>
          <w:sz w:val="21"/>
          <w:szCs w:val="21"/>
          <w:shd w:val="clear" w:color="auto" w:fill="FFFFFF"/>
        </w:rPr>
        <w:t>)根据上下文正确理解生词的意思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 xml:space="preserve">, </w:t>
      </w:r>
      <w:r>
        <w:rPr>
          <w:rFonts w:ascii="微软雅黑" w:hAnsi="微软雅黑" w:eastAsia="微软雅黑" w:cs="微软雅黑"/>
          <w:sz w:val="21"/>
          <w:szCs w:val="21"/>
          <w:shd w:val="clear" w:color="auto" w:fill="FFFFFF"/>
        </w:rPr>
        <w:t>对句子和段落进行推理。</w:t>
      </w:r>
    </w:p>
    <w:p>
      <w:pPr>
        <w:pStyle w:val="6"/>
        <w:widowControl/>
        <w:shd w:val="clear" w:color="auto" w:fill="FFFFFF"/>
        <w:spacing w:before="60" w:beforeAutospacing="0" w:afterAutospacing="0" w:line="360" w:lineRule="auto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五、参考教材</w:t>
      </w:r>
    </w:p>
    <w:p>
      <w:pPr>
        <w:spacing w:line="360" w:lineRule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1、高职高专日语类课程规划教材《综合日语4》，李道荣主编，张鸿成、钱力奋总主编，</w:t>
      </w:r>
    </w:p>
    <w:p>
      <w:pPr>
        <w:spacing w:line="360" w:lineRule="auto"/>
        <w:ind w:firstLine="315" w:firstLineChars="1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大连理工大学出版社</w:t>
      </w:r>
    </w:p>
    <w:p>
      <w:pPr>
        <w:spacing w:line="360" w:lineRule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2、高职高专日语类课程规划教材《综合日语5》，方明生主编，张鸿成、钱力奋总主编，</w:t>
      </w:r>
    </w:p>
    <w:p>
      <w:pPr>
        <w:spacing w:line="360" w:lineRule="auto"/>
        <w:ind w:firstLine="315" w:firstLineChars="15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大连理工大学出版社</w:t>
      </w:r>
    </w:p>
    <w:p>
      <w:pPr>
        <w:spacing w:line="360" w:lineRule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 3</w:t>
      </w:r>
      <w:bookmarkStart w:id="0" w:name="_GoBack"/>
      <w:bookmarkEnd w:id="0"/>
      <w:r>
        <w:rPr>
          <w:rFonts w:hint="eastAsia" w:ascii="微软雅黑" w:hAnsi="微软雅黑" w:eastAsia="微软雅黑" w:cs="微软雅黑"/>
          <w:szCs w:val="21"/>
        </w:rPr>
        <w:t>、《新编日语》第4册    周平、陈小芬编  上海外语教育出版社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7B5BCB"/>
    <w:multiLevelType w:val="singleLevel"/>
    <w:tmpl w:val="CF7B5BC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BCF2F93"/>
    <w:multiLevelType w:val="multilevel"/>
    <w:tmpl w:val="0BCF2F93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C93C2C"/>
    <w:multiLevelType w:val="multilevel"/>
    <w:tmpl w:val="17C93C2C"/>
    <w:lvl w:ilvl="0" w:tentative="0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9A4273"/>
    <w:multiLevelType w:val="multilevel"/>
    <w:tmpl w:val="4E9A4273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785C59"/>
    <w:multiLevelType w:val="multilevel"/>
    <w:tmpl w:val="5B785C5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EE933EA"/>
    <w:rsid w:val="0000444A"/>
    <w:rsid w:val="00035CC6"/>
    <w:rsid w:val="001028AE"/>
    <w:rsid w:val="00142AF9"/>
    <w:rsid w:val="0014568E"/>
    <w:rsid w:val="00150488"/>
    <w:rsid w:val="00152ADB"/>
    <w:rsid w:val="00172F78"/>
    <w:rsid w:val="00184093"/>
    <w:rsid w:val="001F5315"/>
    <w:rsid w:val="00227033"/>
    <w:rsid w:val="002373FA"/>
    <w:rsid w:val="00247B9F"/>
    <w:rsid w:val="002844AB"/>
    <w:rsid w:val="002B0068"/>
    <w:rsid w:val="003500B7"/>
    <w:rsid w:val="003771D0"/>
    <w:rsid w:val="003C1FA4"/>
    <w:rsid w:val="003C34FE"/>
    <w:rsid w:val="003F2D46"/>
    <w:rsid w:val="00493EC9"/>
    <w:rsid w:val="00494596"/>
    <w:rsid w:val="004A2334"/>
    <w:rsid w:val="004F7B13"/>
    <w:rsid w:val="00533B58"/>
    <w:rsid w:val="0059045F"/>
    <w:rsid w:val="005C1CFA"/>
    <w:rsid w:val="005F0258"/>
    <w:rsid w:val="00630CD0"/>
    <w:rsid w:val="006768DE"/>
    <w:rsid w:val="006A3C83"/>
    <w:rsid w:val="006B4347"/>
    <w:rsid w:val="00746A82"/>
    <w:rsid w:val="00766371"/>
    <w:rsid w:val="007857D9"/>
    <w:rsid w:val="007B363D"/>
    <w:rsid w:val="007C5AF3"/>
    <w:rsid w:val="00853A34"/>
    <w:rsid w:val="00901A3A"/>
    <w:rsid w:val="00976D98"/>
    <w:rsid w:val="009C760B"/>
    <w:rsid w:val="009D05B1"/>
    <w:rsid w:val="00A46C24"/>
    <w:rsid w:val="00A95D8B"/>
    <w:rsid w:val="00A9612F"/>
    <w:rsid w:val="00AC05C0"/>
    <w:rsid w:val="00B21E63"/>
    <w:rsid w:val="00B26B34"/>
    <w:rsid w:val="00B363D5"/>
    <w:rsid w:val="00B43312"/>
    <w:rsid w:val="00B51372"/>
    <w:rsid w:val="00B5223D"/>
    <w:rsid w:val="00BA508C"/>
    <w:rsid w:val="00BB5D41"/>
    <w:rsid w:val="00BC3684"/>
    <w:rsid w:val="00C103EE"/>
    <w:rsid w:val="00C35E90"/>
    <w:rsid w:val="00CD5AAA"/>
    <w:rsid w:val="00CF3EBA"/>
    <w:rsid w:val="00CF6F97"/>
    <w:rsid w:val="00D03013"/>
    <w:rsid w:val="00D20B93"/>
    <w:rsid w:val="00D46294"/>
    <w:rsid w:val="00E6122F"/>
    <w:rsid w:val="00E77500"/>
    <w:rsid w:val="00EA79BD"/>
    <w:rsid w:val="00F2627A"/>
    <w:rsid w:val="00F60B8A"/>
    <w:rsid w:val="00F84573"/>
    <w:rsid w:val="00FA0467"/>
    <w:rsid w:val="00FE1182"/>
    <w:rsid w:val="2B791648"/>
    <w:rsid w:val="6E784AC4"/>
    <w:rsid w:val="7EE933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uiPriority w:val="0"/>
    <w:pPr>
      <w:spacing w:line="480" w:lineRule="exact"/>
      <w:ind w:firstLine="425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正文文本缩进 字符"/>
    <w:basedOn w:val="9"/>
    <w:link w:val="3"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F78C1D-EC8E-448C-B7F6-25DD6951D0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</Words>
  <Characters>889</Characters>
  <Lines>7</Lines>
  <Paragraphs>2</Paragraphs>
  <TotalTime>162</TotalTime>
  <ScaleCrop>false</ScaleCrop>
  <LinksUpToDate>false</LinksUpToDate>
  <CharactersWithSpaces>1042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2019-04-08T04:54:00Z</dcterms:created>
  <dc:creator>nicehim</dc:creator>
  <cp:lastModifiedBy>刘尔瑟</cp:lastModifiedBy>
  <dcterms:modified xsi:type="dcterms:W3CDTF">2021-01-12T14:49:37Z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